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5C85B" w14:textId="77777777" w:rsidR="00EF4E93" w:rsidRPr="0063496D" w:rsidRDefault="00386737" w:rsidP="00EF4E93">
      <w:pPr>
        <w:rPr>
          <w:color w:val="3399FF"/>
          <w:lang w:val="kk-KZ"/>
        </w:rPr>
      </w:pPr>
      <w:r>
        <w:rPr>
          <w:color w:val="3399FF"/>
          <w:lang w:val="kk-KZ"/>
        </w:rPr>
        <w:t xml:space="preserve">             </w:t>
      </w:r>
      <w:r w:rsidR="00DA79A3">
        <w:rPr>
          <w:color w:val="3399FF"/>
          <w:lang w:val="kk-KZ"/>
        </w:rPr>
        <w:t xml:space="preserve">         </w:t>
      </w:r>
      <w:r w:rsidR="00DA79A3" w:rsidRPr="0063496D">
        <w:rPr>
          <w:color w:val="3399FF"/>
          <w:lang w:val="kk-KZ"/>
        </w:rPr>
        <w:t>Астана</w:t>
      </w:r>
      <w:r w:rsidR="00EF4E93" w:rsidRPr="0063496D">
        <w:rPr>
          <w:color w:val="3399FF"/>
          <w:lang w:val="kk-KZ"/>
        </w:rPr>
        <w:t xml:space="preserve"> қ</w:t>
      </w:r>
      <w:r w:rsidR="00EF4E93" w:rsidRPr="0063496D">
        <w:rPr>
          <w:color w:val="3399FF"/>
        </w:rPr>
        <w:t>аласы</w:t>
      </w:r>
      <w:r w:rsidR="00EF4E93" w:rsidRPr="0063496D">
        <w:rPr>
          <w:color w:val="3399FF"/>
          <w:lang w:val="kk-KZ"/>
        </w:rPr>
        <w:t xml:space="preserve">                                                                                              </w:t>
      </w:r>
      <w:r w:rsidRPr="0063496D">
        <w:rPr>
          <w:color w:val="3399FF"/>
          <w:lang w:val="kk-KZ"/>
        </w:rPr>
        <w:t xml:space="preserve"> </w:t>
      </w:r>
      <w:r w:rsidR="00EF4E93" w:rsidRPr="0063496D">
        <w:rPr>
          <w:color w:val="3399FF"/>
          <w:lang w:val="kk-KZ"/>
        </w:rPr>
        <w:t xml:space="preserve">           город </w:t>
      </w:r>
      <w:r w:rsidR="00DA79A3" w:rsidRPr="0063496D">
        <w:rPr>
          <w:color w:val="3399FF"/>
          <w:lang w:val="kk-KZ"/>
        </w:rPr>
        <w:t>Астана</w:t>
      </w:r>
      <w:r w:rsidR="00EF4E93" w:rsidRPr="0063496D">
        <w:rPr>
          <w:color w:val="3399FF"/>
          <w:lang w:val="kk-KZ"/>
        </w:rPr>
        <w:t xml:space="preserve">                                                                                                               </w:t>
      </w:r>
    </w:p>
    <w:p w14:paraId="153417B7" w14:textId="27773EB8" w:rsidR="005C14F1" w:rsidRPr="0063496D" w:rsidRDefault="005C14F1" w:rsidP="00934587">
      <w:pPr>
        <w:rPr>
          <w:sz w:val="28"/>
          <w:szCs w:val="28"/>
        </w:rPr>
      </w:pPr>
    </w:p>
    <w:p w14:paraId="613E6074" w14:textId="2F655ED0" w:rsidR="00C7422C" w:rsidRPr="00C7422C" w:rsidRDefault="00C7422C" w:rsidP="00C7422C">
      <w:pPr>
        <w:jc w:val="center"/>
        <w:rPr>
          <w:b/>
          <w:sz w:val="28"/>
          <w:szCs w:val="28"/>
        </w:rPr>
      </w:pPr>
      <w:r w:rsidRPr="00C7422C">
        <w:rPr>
          <w:b/>
          <w:sz w:val="28"/>
          <w:szCs w:val="28"/>
        </w:rPr>
        <w:t xml:space="preserve">О внесении изменений в приказ Министра финансов </w:t>
      </w:r>
      <w:r>
        <w:rPr>
          <w:b/>
          <w:sz w:val="28"/>
          <w:szCs w:val="28"/>
        </w:rPr>
        <w:br/>
      </w:r>
      <w:r w:rsidRPr="00C7422C">
        <w:rPr>
          <w:b/>
          <w:sz w:val="28"/>
          <w:szCs w:val="28"/>
        </w:rPr>
        <w:t xml:space="preserve">Республики Казахстан от 9 октября 2024 года № </w:t>
      </w:r>
      <w:bookmarkStart w:id="0" w:name="_Hlk186191634"/>
      <w:r w:rsidRPr="00C7422C">
        <w:rPr>
          <w:b/>
          <w:sz w:val="28"/>
          <w:szCs w:val="28"/>
        </w:rPr>
        <w:t>687</w:t>
      </w:r>
      <w:bookmarkEnd w:id="0"/>
    </w:p>
    <w:p w14:paraId="7C4CE10D" w14:textId="0ADBB028" w:rsidR="00AD0C02" w:rsidRPr="00453886" w:rsidRDefault="00C7422C" w:rsidP="00C7422C">
      <w:pPr>
        <w:jc w:val="center"/>
        <w:rPr>
          <w:b/>
          <w:bCs/>
          <w:sz w:val="32"/>
          <w:szCs w:val="32"/>
          <w:lang w:val="kk-KZ"/>
        </w:rPr>
      </w:pPr>
      <w:r w:rsidRPr="00C7422C">
        <w:rPr>
          <w:b/>
          <w:sz w:val="28"/>
          <w:szCs w:val="28"/>
        </w:rPr>
        <w:t>«Об утверждении Правил осуществления государственных закупок</w:t>
      </w:r>
      <w:r w:rsidR="00453886">
        <w:rPr>
          <w:b/>
          <w:sz w:val="28"/>
          <w:szCs w:val="28"/>
          <w:lang w:val="kk-KZ"/>
        </w:rPr>
        <w:t>»</w:t>
      </w:r>
    </w:p>
    <w:p w14:paraId="2C62B120" w14:textId="77777777" w:rsidR="00AD0C02" w:rsidRPr="0063496D" w:rsidRDefault="00AD0C02" w:rsidP="00AD0C02">
      <w:pPr>
        <w:ind w:firstLine="709"/>
        <w:jc w:val="center"/>
        <w:rPr>
          <w:bCs/>
          <w:sz w:val="28"/>
          <w:szCs w:val="28"/>
        </w:rPr>
      </w:pPr>
    </w:p>
    <w:p w14:paraId="6131E6C6" w14:textId="77777777" w:rsidR="00AD0C02" w:rsidRPr="0063496D" w:rsidRDefault="00AD0C02" w:rsidP="00AD0C02">
      <w:pPr>
        <w:ind w:firstLine="709"/>
        <w:jc w:val="center"/>
        <w:rPr>
          <w:bCs/>
          <w:sz w:val="28"/>
          <w:szCs w:val="28"/>
        </w:rPr>
      </w:pPr>
    </w:p>
    <w:p w14:paraId="526F2514" w14:textId="77777777" w:rsidR="00AD0C02" w:rsidRPr="0063496D" w:rsidRDefault="00AD0C02" w:rsidP="00AD0C02">
      <w:pPr>
        <w:ind w:firstLine="709"/>
        <w:jc w:val="both"/>
        <w:rPr>
          <w:b/>
          <w:sz w:val="28"/>
          <w:szCs w:val="28"/>
        </w:rPr>
      </w:pPr>
      <w:r w:rsidRPr="0063496D">
        <w:rPr>
          <w:b/>
          <w:sz w:val="28"/>
          <w:szCs w:val="28"/>
        </w:rPr>
        <w:t>ПРИКАЗЫВАЮ:</w:t>
      </w:r>
    </w:p>
    <w:p w14:paraId="0CEE405E" w14:textId="343CFB1C" w:rsidR="00AD0C02" w:rsidRPr="0063496D" w:rsidRDefault="00AD0C02" w:rsidP="00AD0C02">
      <w:pPr>
        <w:ind w:right="-2" w:firstLine="709"/>
        <w:jc w:val="both"/>
        <w:outlineLvl w:val="0"/>
        <w:rPr>
          <w:sz w:val="28"/>
          <w:szCs w:val="28"/>
        </w:rPr>
      </w:pPr>
      <w:r w:rsidRPr="0063496D">
        <w:rPr>
          <w:sz w:val="28"/>
          <w:szCs w:val="28"/>
        </w:rPr>
        <w:t xml:space="preserve">1. Внести в приказ Министра финансов Республики Казахстан </w:t>
      </w:r>
      <w:r w:rsidRPr="0063496D">
        <w:rPr>
          <w:sz w:val="28"/>
          <w:szCs w:val="28"/>
        </w:rPr>
        <w:br/>
      </w:r>
      <w:r w:rsidR="00C7422C" w:rsidRPr="00C7422C">
        <w:rPr>
          <w:sz w:val="28"/>
          <w:szCs w:val="28"/>
        </w:rPr>
        <w:t>от 9 октября 2024 года № 687</w:t>
      </w:r>
      <w:r w:rsidRPr="0063496D">
        <w:rPr>
          <w:sz w:val="28"/>
          <w:szCs w:val="28"/>
        </w:rPr>
        <w:t xml:space="preserve"> «Об утверждении Правил осуществления государственных закупок» (зарегистрирован в Реестре государственной регистрации нормативных правовых актов под № </w:t>
      </w:r>
      <w:r w:rsidR="00C7422C" w:rsidRPr="00C7422C">
        <w:rPr>
          <w:sz w:val="28"/>
          <w:szCs w:val="28"/>
        </w:rPr>
        <w:t>35238</w:t>
      </w:r>
      <w:r w:rsidRPr="0063496D">
        <w:rPr>
          <w:sz w:val="28"/>
          <w:szCs w:val="28"/>
        </w:rPr>
        <w:t>) следующие изменения:</w:t>
      </w:r>
    </w:p>
    <w:p w14:paraId="2B28104B" w14:textId="651598F8" w:rsidR="00AD0C02" w:rsidRPr="0063496D" w:rsidRDefault="00AD0C02" w:rsidP="00AD0C02">
      <w:pPr>
        <w:ind w:firstLine="709"/>
        <w:jc w:val="both"/>
        <w:rPr>
          <w:sz w:val="28"/>
          <w:szCs w:val="28"/>
        </w:rPr>
      </w:pPr>
      <w:r w:rsidRPr="0063496D">
        <w:rPr>
          <w:sz w:val="28"/>
          <w:szCs w:val="28"/>
        </w:rPr>
        <w:t>в Правилах осуществления государственных закупок, утвержденных указанным приказом:</w:t>
      </w:r>
    </w:p>
    <w:p w14:paraId="1CC95210" w14:textId="47A79C0C" w:rsidR="00490CB0" w:rsidRPr="0063496D" w:rsidRDefault="00AD0C02" w:rsidP="00490CB0">
      <w:pPr>
        <w:ind w:firstLine="709"/>
        <w:jc w:val="both"/>
        <w:rPr>
          <w:sz w:val="28"/>
          <w:szCs w:val="28"/>
        </w:rPr>
      </w:pPr>
      <w:r w:rsidRPr="0063496D">
        <w:rPr>
          <w:sz w:val="28"/>
          <w:szCs w:val="28"/>
        </w:rPr>
        <w:t xml:space="preserve">пункт </w:t>
      </w:r>
      <w:r w:rsidR="00C7422C">
        <w:rPr>
          <w:sz w:val="28"/>
          <w:szCs w:val="28"/>
          <w:lang w:val="kk-KZ"/>
        </w:rPr>
        <w:t>71</w:t>
      </w:r>
      <w:r w:rsidRPr="0063496D">
        <w:rPr>
          <w:sz w:val="28"/>
          <w:szCs w:val="28"/>
        </w:rPr>
        <w:t xml:space="preserve"> изложить в следующей редакции:</w:t>
      </w:r>
    </w:p>
    <w:p w14:paraId="25E6A232" w14:textId="0948D3A6" w:rsidR="00490CB0" w:rsidRPr="0063496D" w:rsidRDefault="00490CB0" w:rsidP="00C7422C">
      <w:pPr>
        <w:ind w:firstLine="709"/>
        <w:jc w:val="both"/>
        <w:rPr>
          <w:sz w:val="28"/>
          <w:szCs w:val="28"/>
        </w:rPr>
      </w:pPr>
      <w:r w:rsidRPr="0063496D">
        <w:rPr>
          <w:color w:val="000000"/>
          <w:sz w:val="28"/>
          <w:szCs w:val="28"/>
          <w:lang w:val="kk-KZ"/>
        </w:rPr>
        <w:t>«</w:t>
      </w:r>
      <w:r w:rsidR="00C7422C">
        <w:rPr>
          <w:color w:val="000000"/>
          <w:sz w:val="28"/>
          <w:szCs w:val="28"/>
          <w:lang w:val="kk-KZ"/>
        </w:rPr>
        <w:t>71</w:t>
      </w:r>
      <w:r w:rsidRPr="0063496D">
        <w:rPr>
          <w:color w:val="000000"/>
          <w:sz w:val="28"/>
          <w:szCs w:val="28"/>
        </w:rPr>
        <w:t xml:space="preserve">. </w:t>
      </w:r>
      <w:r w:rsidR="00C7422C" w:rsidRPr="00C7422C">
        <w:rPr>
          <w:sz w:val="28"/>
          <w:szCs w:val="28"/>
        </w:rPr>
        <w:t>Материальные и трудовые ресурсы, необходимые для исполнения договорных обязательств в рамках государственных закупок способом конкурса указываются в квалификационных требованиях в соответствии с настоящими Правилами.</w:t>
      </w:r>
      <w:r w:rsidRPr="00C7422C">
        <w:rPr>
          <w:sz w:val="28"/>
          <w:szCs w:val="28"/>
        </w:rPr>
        <w:t>»</w:t>
      </w:r>
      <w:r w:rsidRPr="0063496D">
        <w:rPr>
          <w:sz w:val="28"/>
          <w:szCs w:val="28"/>
        </w:rPr>
        <w:t>;</w:t>
      </w:r>
    </w:p>
    <w:p w14:paraId="232B3083" w14:textId="7AAB34D5" w:rsidR="00AD0C02" w:rsidRPr="0063496D" w:rsidRDefault="00AD0C02" w:rsidP="00AD0C02">
      <w:pPr>
        <w:ind w:firstLine="709"/>
        <w:jc w:val="both"/>
        <w:rPr>
          <w:sz w:val="28"/>
          <w:szCs w:val="28"/>
        </w:rPr>
      </w:pPr>
      <w:r w:rsidRPr="0063496D">
        <w:rPr>
          <w:sz w:val="28"/>
          <w:szCs w:val="28"/>
        </w:rPr>
        <w:t>пункт</w:t>
      </w:r>
      <w:r w:rsidR="00373AD8">
        <w:rPr>
          <w:sz w:val="28"/>
          <w:szCs w:val="28"/>
          <w:lang w:val="kk-KZ"/>
        </w:rPr>
        <w:t xml:space="preserve"> </w:t>
      </w:r>
      <w:bookmarkStart w:id="1" w:name="_Hlk173428137"/>
      <w:r w:rsidR="00373AD8">
        <w:rPr>
          <w:sz w:val="28"/>
          <w:szCs w:val="28"/>
          <w:lang w:val="kk-KZ"/>
        </w:rPr>
        <w:t>84</w:t>
      </w:r>
      <w:r w:rsidRPr="0063496D">
        <w:rPr>
          <w:sz w:val="28"/>
          <w:szCs w:val="28"/>
        </w:rPr>
        <w:t xml:space="preserve"> </w:t>
      </w:r>
      <w:bookmarkEnd w:id="1"/>
      <w:r w:rsidRPr="0063496D">
        <w:rPr>
          <w:sz w:val="28"/>
          <w:szCs w:val="28"/>
        </w:rPr>
        <w:t>изложить в следующей редакции:</w:t>
      </w:r>
    </w:p>
    <w:p w14:paraId="066C6339" w14:textId="62D9E533" w:rsidR="00373AD8" w:rsidRPr="00373AD8" w:rsidRDefault="00AD0C02" w:rsidP="00373AD8">
      <w:pPr>
        <w:ind w:firstLine="708"/>
        <w:jc w:val="both"/>
        <w:rPr>
          <w:sz w:val="28"/>
          <w:szCs w:val="28"/>
        </w:rPr>
      </w:pPr>
      <w:r w:rsidRPr="00373AD8">
        <w:rPr>
          <w:sz w:val="28"/>
          <w:szCs w:val="28"/>
        </w:rPr>
        <w:t>«</w:t>
      </w:r>
      <w:bookmarkStart w:id="2" w:name="z1088"/>
      <w:r w:rsidR="00373AD8" w:rsidRPr="00373AD8">
        <w:rPr>
          <w:sz w:val="28"/>
          <w:szCs w:val="28"/>
        </w:rPr>
        <w:t>84. Квалификационное требование в части наличия опыта работы потенциального поставщика на рынке закупаемых работ, в том числе по схожим (аналогичным) видам работ с учетом требований пункта 81 настоящих Правил при необходимости устанавливаются в конкурсной документации согласно следующим критериям:</w:t>
      </w:r>
    </w:p>
    <w:p w14:paraId="072732F0" w14:textId="77777777" w:rsidR="00373AD8" w:rsidRPr="00373AD8" w:rsidRDefault="00373AD8" w:rsidP="00373AD8">
      <w:pPr>
        <w:ind w:firstLine="708"/>
        <w:jc w:val="both"/>
        <w:rPr>
          <w:sz w:val="28"/>
          <w:szCs w:val="28"/>
        </w:rPr>
      </w:pPr>
      <w:r w:rsidRPr="00373AD8">
        <w:rPr>
          <w:sz w:val="28"/>
          <w:szCs w:val="28"/>
        </w:rPr>
        <w:t xml:space="preserve">1) один год, если выделенная сумма на осуществление государственных закупок способом конкурса (лота) превышают </w:t>
      </w:r>
      <w:proofErr w:type="spellStart"/>
      <w:r w:rsidRPr="00373AD8">
        <w:rPr>
          <w:sz w:val="28"/>
          <w:szCs w:val="28"/>
        </w:rPr>
        <w:t>двадцатипятитысячекратный</w:t>
      </w:r>
      <w:proofErr w:type="spellEnd"/>
      <w:r w:rsidRPr="00373AD8">
        <w:rPr>
          <w:sz w:val="28"/>
          <w:szCs w:val="28"/>
        </w:rPr>
        <w:t xml:space="preserve"> размер месячного расчетного показателя, установленного на соответствующий финансовый год;</w:t>
      </w:r>
    </w:p>
    <w:p w14:paraId="05D9E1A1" w14:textId="77777777" w:rsidR="00373AD8" w:rsidRPr="00373AD8" w:rsidRDefault="00373AD8" w:rsidP="00373AD8">
      <w:pPr>
        <w:ind w:firstLine="708"/>
        <w:jc w:val="both"/>
        <w:rPr>
          <w:sz w:val="28"/>
          <w:szCs w:val="28"/>
        </w:rPr>
      </w:pPr>
      <w:r w:rsidRPr="00373AD8">
        <w:rPr>
          <w:sz w:val="28"/>
          <w:szCs w:val="28"/>
        </w:rPr>
        <w:t xml:space="preserve">2) два года, если выделенная сумма на осуществление государственных закупок способом конкурса (лота) превышают </w:t>
      </w:r>
      <w:proofErr w:type="spellStart"/>
      <w:r w:rsidRPr="00373AD8">
        <w:rPr>
          <w:sz w:val="28"/>
          <w:szCs w:val="28"/>
        </w:rPr>
        <w:t>пятидесятитысячекратный</w:t>
      </w:r>
      <w:proofErr w:type="spellEnd"/>
      <w:r w:rsidRPr="00373AD8">
        <w:rPr>
          <w:sz w:val="28"/>
          <w:szCs w:val="28"/>
        </w:rPr>
        <w:t xml:space="preserve"> размер месячного расчетного показателя, установленного на соответствующий финансовый год;</w:t>
      </w:r>
    </w:p>
    <w:p w14:paraId="12B1990F" w14:textId="77777777" w:rsidR="00373AD8" w:rsidRPr="00373AD8" w:rsidRDefault="00373AD8" w:rsidP="00373AD8">
      <w:pPr>
        <w:ind w:firstLine="708"/>
        <w:jc w:val="both"/>
        <w:rPr>
          <w:sz w:val="28"/>
          <w:szCs w:val="28"/>
        </w:rPr>
      </w:pPr>
      <w:r w:rsidRPr="00373AD8">
        <w:rPr>
          <w:sz w:val="28"/>
          <w:szCs w:val="28"/>
        </w:rPr>
        <w:t xml:space="preserve">3) три года, если выделенная сумма на осуществление государственных закупок способом конкурса (лота) превышают </w:t>
      </w:r>
      <w:proofErr w:type="spellStart"/>
      <w:r w:rsidRPr="00373AD8">
        <w:rPr>
          <w:sz w:val="28"/>
          <w:szCs w:val="28"/>
        </w:rPr>
        <w:t>стотысячекратный</w:t>
      </w:r>
      <w:proofErr w:type="spellEnd"/>
      <w:r w:rsidRPr="00373AD8">
        <w:rPr>
          <w:sz w:val="28"/>
          <w:szCs w:val="28"/>
        </w:rPr>
        <w:t xml:space="preserve"> размер </w:t>
      </w:r>
      <w:r w:rsidRPr="00373AD8">
        <w:rPr>
          <w:sz w:val="28"/>
          <w:szCs w:val="28"/>
        </w:rPr>
        <w:lastRenderedPageBreak/>
        <w:t>месячного расчетного показателя, установленного на соответствующий финансовый год;</w:t>
      </w:r>
    </w:p>
    <w:p w14:paraId="3E15F22D" w14:textId="77777777" w:rsidR="00373AD8" w:rsidRDefault="00373AD8" w:rsidP="00373AD8">
      <w:pPr>
        <w:ind w:firstLine="708"/>
        <w:jc w:val="both"/>
        <w:rPr>
          <w:b/>
          <w:szCs w:val="28"/>
        </w:rPr>
      </w:pPr>
      <w:r w:rsidRPr="00373AD8">
        <w:rPr>
          <w:sz w:val="28"/>
          <w:szCs w:val="28"/>
        </w:rPr>
        <w:t xml:space="preserve">4) четыре года, если выделенная сумма на осуществление государственных закупок способом конкурса (лота) превышают </w:t>
      </w:r>
      <w:proofErr w:type="spellStart"/>
      <w:r w:rsidRPr="00373AD8">
        <w:rPr>
          <w:sz w:val="28"/>
          <w:szCs w:val="28"/>
        </w:rPr>
        <w:t>стопятидесятитысячекратный</w:t>
      </w:r>
      <w:proofErr w:type="spellEnd"/>
      <w:r w:rsidRPr="00373AD8">
        <w:rPr>
          <w:sz w:val="28"/>
          <w:szCs w:val="28"/>
        </w:rPr>
        <w:t xml:space="preserve"> размер месячного расчетного показателя, установленного на соответствующий финансовый год;</w:t>
      </w:r>
    </w:p>
    <w:p w14:paraId="1438F967" w14:textId="77777777" w:rsidR="00373AD8" w:rsidRDefault="00373AD8" w:rsidP="00373AD8">
      <w:pPr>
        <w:ind w:firstLine="708"/>
        <w:jc w:val="both"/>
        <w:rPr>
          <w:sz w:val="28"/>
          <w:szCs w:val="28"/>
          <w:lang w:val="kk-KZ"/>
        </w:rPr>
      </w:pPr>
      <w:r w:rsidRPr="00373AD8">
        <w:rPr>
          <w:sz w:val="28"/>
          <w:szCs w:val="28"/>
        </w:rPr>
        <w:t xml:space="preserve">5) пять лет, если выделенная сумма на осуществление государственных закупок способом конкурса (лота) превышают </w:t>
      </w:r>
      <w:proofErr w:type="spellStart"/>
      <w:r w:rsidRPr="00373AD8">
        <w:rPr>
          <w:sz w:val="28"/>
          <w:szCs w:val="28"/>
        </w:rPr>
        <w:t>двухсоттысячекратный</w:t>
      </w:r>
      <w:proofErr w:type="spellEnd"/>
      <w:r w:rsidRPr="00373AD8">
        <w:rPr>
          <w:sz w:val="28"/>
          <w:szCs w:val="28"/>
        </w:rPr>
        <w:t xml:space="preserve"> размер месячного расчетного показателя, установленного на соответствующий финансовый год.</w:t>
      </w:r>
      <w:r w:rsidR="00AD0C02" w:rsidRPr="00373AD8">
        <w:rPr>
          <w:sz w:val="28"/>
          <w:szCs w:val="28"/>
        </w:rPr>
        <w:t>»;</w:t>
      </w:r>
    </w:p>
    <w:p w14:paraId="6810D3EB" w14:textId="77777777" w:rsidR="00453886" w:rsidRPr="0063496D" w:rsidRDefault="00453886" w:rsidP="00453886">
      <w:pPr>
        <w:ind w:firstLine="709"/>
        <w:jc w:val="both"/>
        <w:rPr>
          <w:color w:val="000000"/>
          <w:sz w:val="28"/>
          <w:szCs w:val="28"/>
        </w:rPr>
      </w:pPr>
      <w:r w:rsidRPr="0063496D">
        <w:rPr>
          <w:color w:val="000000"/>
          <w:sz w:val="28"/>
          <w:szCs w:val="28"/>
        </w:rPr>
        <w:t xml:space="preserve">пункт </w:t>
      </w:r>
      <w:r>
        <w:rPr>
          <w:color w:val="000000"/>
          <w:sz w:val="28"/>
          <w:szCs w:val="28"/>
          <w:lang w:val="kk-KZ"/>
        </w:rPr>
        <w:t>181</w:t>
      </w:r>
      <w:r w:rsidRPr="0063496D">
        <w:rPr>
          <w:color w:val="000000"/>
          <w:sz w:val="28"/>
          <w:szCs w:val="28"/>
        </w:rPr>
        <w:t xml:space="preserve"> изложить в следующей редакции:</w:t>
      </w:r>
    </w:p>
    <w:p w14:paraId="689EBA4E" w14:textId="70018D75" w:rsidR="00453886" w:rsidRPr="00453886" w:rsidRDefault="00453886" w:rsidP="00453886">
      <w:pPr>
        <w:ind w:firstLine="708"/>
        <w:jc w:val="both"/>
        <w:rPr>
          <w:color w:val="000000"/>
          <w:sz w:val="28"/>
          <w:szCs w:val="28"/>
          <w:lang w:val="kk-KZ"/>
        </w:rPr>
      </w:pPr>
      <w:r w:rsidRPr="00453886">
        <w:rPr>
          <w:color w:val="000000"/>
          <w:sz w:val="28"/>
          <w:szCs w:val="28"/>
          <w:lang w:val="kk-KZ"/>
        </w:rPr>
        <w:t xml:space="preserve">«181. В </w:t>
      </w:r>
      <w:proofErr w:type="spellStart"/>
      <w:r w:rsidRPr="00453886">
        <w:rPr>
          <w:color w:val="000000"/>
          <w:sz w:val="28"/>
          <w:szCs w:val="28"/>
          <w:lang w:val="kk-KZ"/>
        </w:rPr>
        <w:t>случае</w:t>
      </w:r>
      <w:proofErr w:type="spellEnd"/>
      <w:r w:rsidRPr="00453886">
        <w:rPr>
          <w:color w:val="000000"/>
          <w:sz w:val="28"/>
          <w:szCs w:val="28"/>
          <w:lang w:val="kk-KZ"/>
        </w:rPr>
        <w:t xml:space="preserve"> </w:t>
      </w:r>
      <w:proofErr w:type="spellStart"/>
      <w:r w:rsidRPr="00453886">
        <w:rPr>
          <w:color w:val="000000"/>
          <w:sz w:val="28"/>
          <w:szCs w:val="28"/>
          <w:lang w:val="kk-KZ"/>
        </w:rPr>
        <w:t>принятия</w:t>
      </w:r>
      <w:proofErr w:type="spellEnd"/>
      <w:r w:rsidRPr="00453886">
        <w:rPr>
          <w:color w:val="000000"/>
          <w:sz w:val="28"/>
          <w:szCs w:val="28"/>
          <w:lang w:val="kk-KZ"/>
        </w:rPr>
        <w:t xml:space="preserve"> </w:t>
      </w:r>
      <w:proofErr w:type="spellStart"/>
      <w:r w:rsidRPr="00453886">
        <w:rPr>
          <w:color w:val="000000"/>
          <w:sz w:val="28"/>
          <w:szCs w:val="28"/>
          <w:lang w:val="kk-KZ"/>
        </w:rPr>
        <w:t>решения</w:t>
      </w:r>
      <w:proofErr w:type="spellEnd"/>
      <w:r w:rsidRPr="00453886">
        <w:rPr>
          <w:color w:val="000000"/>
          <w:sz w:val="28"/>
          <w:szCs w:val="28"/>
          <w:lang w:val="kk-KZ"/>
        </w:rPr>
        <w:t xml:space="preserve"> о </w:t>
      </w:r>
      <w:proofErr w:type="spellStart"/>
      <w:r w:rsidRPr="00453886">
        <w:rPr>
          <w:color w:val="000000"/>
          <w:sz w:val="28"/>
          <w:szCs w:val="28"/>
          <w:lang w:val="kk-KZ"/>
        </w:rPr>
        <w:t>внесении</w:t>
      </w:r>
      <w:proofErr w:type="spellEnd"/>
      <w:r w:rsidRPr="00453886">
        <w:rPr>
          <w:color w:val="000000"/>
          <w:sz w:val="28"/>
          <w:szCs w:val="28"/>
          <w:lang w:val="kk-KZ"/>
        </w:rPr>
        <w:t xml:space="preserve"> </w:t>
      </w:r>
      <w:proofErr w:type="spellStart"/>
      <w:r w:rsidRPr="00453886">
        <w:rPr>
          <w:color w:val="000000"/>
          <w:sz w:val="28"/>
          <w:szCs w:val="28"/>
          <w:lang w:val="kk-KZ"/>
        </w:rPr>
        <w:t>изменений</w:t>
      </w:r>
      <w:proofErr w:type="spellEnd"/>
      <w:r w:rsidRPr="00453886">
        <w:rPr>
          <w:color w:val="000000"/>
          <w:sz w:val="28"/>
          <w:szCs w:val="28"/>
          <w:lang w:val="kk-KZ"/>
        </w:rPr>
        <w:t xml:space="preserve"> и (</w:t>
      </w:r>
      <w:proofErr w:type="spellStart"/>
      <w:r w:rsidRPr="00453886">
        <w:rPr>
          <w:color w:val="000000"/>
          <w:sz w:val="28"/>
          <w:szCs w:val="28"/>
          <w:lang w:val="kk-KZ"/>
        </w:rPr>
        <w:t>или</w:t>
      </w:r>
      <w:proofErr w:type="spellEnd"/>
      <w:r w:rsidRPr="00453886">
        <w:rPr>
          <w:color w:val="000000"/>
          <w:sz w:val="28"/>
          <w:szCs w:val="28"/>
          <w:lang w:val="kk-KZ"/>
        </w:rPr>
        <w:t xml:space="preserve">) </w:t>
      </w:r>
      <w:proofErr w:type="spellStart"/>
      <w:r w:rsidRPr="00453886">
        <w:rPr>
          <w:color w:val="000000"/>
          <w:sz w:val="28"/>
          <w:szCs w:val="28"/>
          <w:lang w:val="kk-KZ"/>
        </w:rPr>
        <w:t>дополнений</w:t>
      </w:r>
      <w:proofErr w:type="spellEnd"/>
      <w:r w:rsidRPr="00453886">
        <w:rPr>
          <w:color w:val="000000"/>
          <w:sz w:val="28"/>
          <w:szCs w:val="28"/>
          <w:lang w:val="kk-KZ"/>
        </w:rPr>
        <w:t xml:space="preserve"> в </w:t>
      </w:r>
      <w:proofErr w:type="spellStart"/>
      <w:r w:rsidRPr="00453886">
        <w:rPr>
          <w:color w:val="000000"/>
          <w:sz w:val="28"/>
          <w:szCs w:val="28"/>
          <w:lang w:val="kk-KZ"/>
        </w:rPr>
        <w:t>проекты</w:t>
      </w:r>
      <w:proofErr w:type="spellEnd"/>
      <w:r w:rsidRPr="00453886">
        <w:rPr>
          <w:color w:val="000000"/>
          <w:sz w:val="28"/>
          <w:szCs w:val="28"/>
          <w:lang w:val="kk-KZ"/>
        </w:rPr>
        <w:t xml:space="preserve"> </w:t>
      </w:r>
      <w:proofErr w:type="spellStart"/>
      <w:r w:rsidRPr="00453886">
        <w:rPr>
          <w:color w:val="000000"/>
          <w:sz w:val="28"/>
          <w:szCs w:val="28"/>
          <w:lang w:val="kk-KZ"/>
        </w:rPr>
        <w:t>технической</w:t>
      </w:r>
      <w:proofErr w:type="spellEnd"/>
      <w:r w:rsidRPr="00453886">
        <w:rPr>
          <w:color w:val="000000"/>
          <w:sz w:val="28"/>
          <w:szCs w:val="28"/>
          <w:lang w:val="kk-KZ"/>
        </w:rPr>
        <w:t xml:space="preserve"> </w:t>
      </w:r>
      <w:proofErr w:type="spellStart"/>
      <w:r w:rsidRPr="00453886">
        <w:rPr>
          <w:color w:val="000000"/>
          <w:sz w:val="28"/>
          <w:szCs w:val="28"/>
          <w:lang w:val="kk-KZ"/>
        </w:rPr>
        <w:t>спецификации</w:t>
      </w:r>
      <w:proofErr w:type="spellEnd"/>
      <w:r w:rsidRPr="00453886">
        <w:rPr>
          <w:color w:val="000000"/>
          <w:sz w:val="28"/>
          <w:szCs w:val="28"/>
          <w:lang w:val="kk-KZ"/>
        </w:rPr>
        <w:t xml:space="preserve">, </w:t>
      </w:r>
      <w:proofErr w:type="spellStart"/>
      <w:r w:rsidRPr="00453886">
        <w:rPr>
          <w:color w:val="000000"/>
          <w:sz w:val="28"/>
          <w:szCs w:val="28"/>
          <w:lang w:val="kk-KZ"/>
        </w:rPr>
        <w:t>договора</w:t>
      </w:r>
      <w:proofErr w:type="spellEnd"/>
      <w:r w:rsidRPr="00453886">
        <w:rPr>
          <w:color w:val="000000"/>
          <w:sz w:val="28"/>
          <w:szCs w:val="28"/>
          <w:lang w:val="kk-KZ"/>
        </w:rPr>
        <w:t xml:space="preserve"> </w:t>
      </w:r>
      <w:r w:rsidR="004F6B48">
        <w:rPr>
          <w:color w:val="000000"/>
          <w:sz w:val="28"/>
          <w:szCs w:val="28"/>
          <w:lang w:val="kk-KZ"/>
        </w:rPr>
        <w:br/>
      </w:r>
      <w:r w:rsidRPr="00453886">
        <w:rPr>
          <w:color w:val="000000"/>
          <w:sz w:val="28"/>
          <w:szCs w:val="28"/>
          <w:lang w:val="kk-KZ"/>
        </w:rPr>
        <w:t xml:space="preserve">и </w:t>
      </w:r>
      <w:proofErr w:type="spellStart"/>
      <w:r w:rsidRPr="00453886">
        <w:rPr>
          <w:color w:val="000000"/>
          <w:sz w:val="28"/>
          <w:szCs w:val="28"/>
          <w:lang w:val="kk-KZ"/>
        </w:rPr>
        <w:t>квалификационных</w:t>
      </w:r>
      <w:proofErr w:type="spellEnd"/>
      <w:r w:rsidRPr="00453886">
        <w:rPr>
          <w:color w:val="000000"/>
          <w:sz w:val="28"/>
          <w:szCs w:val="28"/>
          <w:lang w:val="kk-KZ"/>
        </w:rPr>
        <w:t xml:space="preserve"> </w:t>
      </w:r>
      <w:proofErr w:type="spellStart"/>
      <w:r w:rsidRPr="00453886">
        <w:rPr>
          <w:color w:val="000000"/>
          <w:sz w:val="28"/>
          <w:szCs w:val="28"/>
          <w:lang w:val="kk-KZ"/>
        </w:rPr>
        <w:t>требований</w:t>
      </w:r>
      <w:proofErr w:type="spellEnd"/>
      <w:r w:rsidRPr="00453886">
        <w:rPr>
          <w:color w:val="000000"/>
          <w:sz w:val="28"/>
          <w:szCs w:val="28"/>
          <w:lang w:val="kk-KZ"/>
        </w:rPr>
        <w:t xml:space="preserve"> (</w:t>
      </w:r>
      <w:proofErr w:type="spellStart"/>
      <w:r w:rsidRPr="00453886">
        <w:rPr>
          <w:color w:val="000000"/>
          <w:sz w:val="28"/>
          <w:szCs w:val="28"/>
          <w:lang w:val="kk-KZ"/>
        </w:rPr>
        <w:t>при</w:t>
      </w:r>
      <w:proofErr w:type="spellEnd"/>
      <w:r w:rsidRPr="00453886">
        <w:rPr>
          <w:color w:val="000000"/>
          <w:sz w:val="28"/>
          <w:szCs w:val="28"/>
          <w:lang w:val="kk-KZ"/>
        </w:rPr>
        <w:t xml:space="preserve"> </w:t>
      </w:r>
      <w:proofErr w:type="spellStart"/>
      <w:r w:rsidRPr="00453886">
        <w:rPr>
          <w:color w:val="000000"/>
          <w:sz w:val="28"/>
          <w:szCs w:val="28"/>
          <w:lang w:val="kk-KZ"/>
        </w:rPr>
        <w:t>наличии</w:t>
      </w:r>
      <w:proofErr w:type="spellEnd"/>
      <w:r w:rsidRPr="00453886">
        <w:rPr>
          <w:color w:val="000000"/>
          <w:sz w:val="28"/>
          <w:szCs w:val="28"/>
          <w:lang w:val="kk-KZ"/>
        </w:rPr>
        <w:t xml:space="preserve">), </w:t>
      </w:r>
      <w:proofErr w:type="spellStart"/>
      <w:r w:rsidRPr="00453886">
        <w:rPr>
          <w:color w:val="000000"/>
          <w:sz w:val="28"/>
          <w:szCs w:val="28"/>
          <w:lang w:val="kk-KZ"/>
        </w:rPr>
        <w:t>являющихся</w:t>
      </w:r>
      <w:proofErr w:type="spellEnd"/>
      <w:r w:rsidRPr="00453886">
        <w:rPr>
          <w:color w:val="000000"/>
          <w:sz w:val="28"/>
          <w:szCs w:val="28"/>
          <w:lang w:val="kk-KZ"/>
        </w:rPr>
        <w:t xml:space="preserve"> неотъемлемой частью конкурсной документации, заказчик направляет утвержденное решение единому организатору не позднее двух рабочих дней со дня истечения срока предварительного обсуждения проекта конкурсной документации.»;</w:t>
      </w:r>
    </w:p>
    <w:p w14:paraId="37B78326" w14:textId="5AE9C801" w:rsidR="00373AD8" w:rsidRDefault="00373AD8" w:rsidP="00373AD8">
      <w:pPr>
        <w:ind w:firstLine="708"/>
        <w:jc w:val="both"/>
        <w:rPr>
          <w:b/>
          <w:szCs w:val="28"/>
          <w:lang w:val="kk-KZ"/>
        </w:rPr>
      </w:pPr>
      <w:r w:rsidRPr="00373AD8">
        <w:rPr>
          <w:sz w:val="28"/>
          <w:szCs w:val="28"/>
        </w:rPr>
        <w:t>в пункт 201 вносится изменение на казахском языке, текст на русском языке не меняется</w:t>
      </w:r>
      <w:r>
        <w:rPr>
          <w:sz w:val="28"/>
          <w:szCs w:val="28"/>
          <w:lang w:val="kk-KZ"/>
        </w:rPr>
        <w:t>;</w:t>
      </w:r>
    </w:p>
    <w:p w14:paraId="27C04130" w14:textId="58CA8EF3" w:rsidR="00373AD8" w:rsidRDefault="00373AD8" w:rsidP="00373AD8">
      <w:pPr>
        <w:ind w:firstLine="708"/>
        <w:jc w:val="both"/>
        <w:rPr>
          <w:sz w:val="28"/>
          <w:szCs w:val="28"/>
          <w:lang w:val="kk-KZ"/>
        </w:rPr>
      </w:pPr>
      <w:r w:rsidRPr="00373AD8">
        <w:rPr>
          <w:sz w:val="28"/>
          <w:szCs w:val="28"/>
        </w:rPr>
        <w:t>в пункт 208 вносится изменение на казахском языке, текст на русском языке не меняется</w:t>
      </w:r>
      <w:r>
        <w:rPr>
          <w:sz w:val="28"/>
          <w:szCs w:val="28"/>
          <w:lang w:val="kk-KZ"/>
        </w:rPr>
        <w:t>;</w:t>
      </w:r>
    </w:p>
    <w:bookmarkEnd w:id="2"/>
    <w:p w14:paraId="7CC014E0" w14:textId="043F0F0B" w:rsidR="00AD0C02" w:rsidRPr="0063496D" w:rsidRDefault="00AD0C02" w:rsidP="00AD0C02">
      <w:pPr>
        <w:ind w:firstLine="709"/>
        <w:jc w:val="both"/>
        <w:rPr>
          <w:color w:val="000000"/>
          <w:sz w:val="28"/>
          <w:szCs w:val="28"/>
        </w:rPr>
      </w:pPr>
      <w:r w:rsidRPr="0063496D">
        <w:rPr>
          <w:color w:val="000000"/>
          <w:sz w:val="28"/>
          <w:szCs w:val="28"/>
        </w:rPr>
        <w:t xml:space="preserve">пункт </w:t>
      </w:r>
      <w:r w:rsidR="00373AD8">
        <w:rPr>
          <w:color w:val="000000"/>
          <w:sz w:val="28"/>
          <w:szCs w:val="28"/>
          <w:lang w:val="kk-KZ"/>
        </w:rPr>
        <w:t>412</w:t>
      </w:r>
      <w:r w:rsidRPr="0063496D">
        <w:rPr>
          <w:color w:val="000000"/>
          <w:sz w:val="28"/>
          <w:szCs w:val="28"/>
        </w:rPr>
        <w:t xml:space="preserve"> изложить в следующей редакции:</w:t>
      </w:r>
    </w:p>
    <w:p w14:paraId="1E1A33C6" w14:textId="7FF4DE50" w:rsidR="00373AD8" w:rsidRPr="00373AD8" w:rsidRDefault="00AD0C02" w:rsidP="00373AD8">
      <w:pPr>
        <w:ind w:firstLine="709"/>
        <w:jc w:val="both"/>
        <w:rPr>
          <w:sz w:val="28"/>
          <w:szCs w:val="28"/>
        </w:rPr>
      </w:pPr>
      <w:r w:rsidRPr="00373AD8">
        <w:rPr>
          <w:sz w:val="28"/>
          <w:szCs w:val="28"/>
        </w:rPr>
        <w:t>«</w:t>
      </w:r>
      <w:r w:rsidR="00373AD8" w:rsidRPr="00373AD8">
        <w:rPr>
          <w:sz w:val="28"/>
          <w:szCs w:val="28"/>
        </w:rPr>
        <w:t xml:space="preserve">412. В размещаемой информации, предусмотренной пунктом </w:t>
      </w:r>
      <w:r w:rsidR="004F6B48">
        <w:rPr>
          <w:sz w:val="28"/>
          <w:szCs w:val="28"/>
        </w:rPr>
        <w:br/>
      </w:r>
      <w:r w:rsidR="00373AD8" w:rsidRPr="00373AD8">
        <w:rPr>
          <w:sz w:val="28"/>
          <w:szCs w:val="28"/>
        </w:rPr>
        <w:t xml:space="preserve">411 настоящих Правил, не допускается содержание указаний на товарные знаки, знаки обслуживания, фирменные наименования, патенты, полезные модели, промышленные образцы, наименование места происхождения товара </w:t>
      </w:r>
      <w:r w:rsidR="004F6B48">
        <w:rPr>
          <w:sz w:val="28"/>
          <w:szCs w:val="28"/>
        </w:rPr>
        <w:br/>
      </w:r>
      <w:r w:rsidR="00373AD8" w:rsidRPr="00373AD8">
        <w:rPr>
          <w:sz w:val="28"/>
          <w:szCs w:val="28"/>
        </w:rPr>
        <w:t>и наименование производителя, а также иных характеристик, определяющих принадлежность приобретаемого товара, работы, услуги отдельному потенциальному поставщику, за исключением следующих случаев осуществления государственных закупок для:</w:t>
      </w:r>
    </w:p>
    <w:p w14:paraId="6E40E248" w14:textId="77777777" w:rsidR="00373AD8" w:rsidRPr="00373AD8" w:rsidRDefault="00373AD8" w:rsidP="00373AD8">
      <w:pPr>
        <w:ind w:firstLine="709"/>
        <w:jc w:val="both"/>
        <w:rPr>
          <w:sz w:val="28"/>
          <w:szCs w:val="28"/>
        </w:rPr>
      </w:pPr>
      <w:r w:rsidRPr="00373AD8">
        <w:rPr>
          <w:sz w:val="28"/>
          <w:szCs w:val="28"/>
        </w:rPr>
        <w:t>1) доукомплектования, модернизации и дооснащения основного (установленного) оборудования, а также установленного программного обеспечения (лицензионного программного обеспечения);</w:t>
      </w:r>
    </w:p>
    <w:p w14:paraId="4A35DC91" w14:textId="5BF18398" w:rsidR="00373AD8" w:rsidRPr="00373AD8" w:rsidRDefault="00373AD8" w:rsidP="00373AD8">
      <w:pPr>
        <w:ind w:firstLine="709"/>
        <w:jc w:val="both"/>
        <w:rPr>
          <w:sz w:val="28"/>
          <w:szCs w:val="28"/>
        </w:rPr>
      </w:pPr>
      <w:r w:rsidRPr="00373AD8">
        <w:rPr>
          <w:sz w:val="28"/>
          <w:szCs w:val="28"/>
        </w:rPr>
        <w:t xml:space="preserve">2) определения поставщика услуг по предоставлению товара в лизинг </w:t>
      </w:r>
      <w:r w:rsidR="004F6B48">
        <w:rPr>
          <w:sz w:val="28"/>
          <w:szCs w:val="28"/>
        </w:rPr>
        <w:br/>
      </w:r>
      <w:r w:rsidRPr="00373AD8">
        <w:rPr>
          <w:sz w:val="28"/>
          <w:szCs w:val="28"/>
        </w:rPr>
        <w:t>и в случае возникновения необходимости подробного описания предмета лизинга;</w:t>
      </w:r>
    </w:p>
    <w:p w14:paraId="0F5B7C9F" w14:textId="77777777" w:rsidR="00373AD8" w:rsidRPr="00373AD8" w:rsidRDefault="00373AD8" w:rsidP="00373AD8">
      <w:pPr>
        <w:ind w:firstLine="709"/>
        <w:jc w:val="both"/>
        <w:rPr>
          <w:sz w:val="28"/>
          <w:szCs w:val="28"/>
        </w:rPr>
      </w:pPr>
      <w:r w:rsidRPr="00373AD8">
        <w:rPr>
          <w:sz w:val="28"/>
          <w:szCs w:val="28"/>
        </w:rPr>
        <w:t>3) ремонта и (или) технического обслуживания имеющегося у заказчика товара;</w:t>
      </w:r>
    </w:p>
    <w:p w14:paraId="43C8A05A" w14:textId="37192D74" w:rsidR="00373AD8" w:rsidRPr="00373AD8" w:rsidRDefault="00373AD8" w:rsidP="00373AD8">
      <w:pPr>
        <w:ind w:firstLine="709"/>
        <w:jc w:val="both"/>
        <w:rPr>
          <w:sz w:val="28"/>
          <w:szCs w:val="28"/>
        </w:rPr>
      </w:pPr>
      <w:r w:rsidRPr="00373AD8">
        <w:rPr>
          <w:sz w:val="28"/>
          <w:szCs w:val="28"/>
        </w:rPr>
        <w:t xml:space="preserve">4) приобретения технических вспомогательных (компенсаторных) средств, кохлеарных имплантов, лекарственных средств и специализированных продуктов лечебного питания, если они закупаются для применения </w:t>
      </w:r>
      <w:r w:rsidR="004F6B48">
        <w:rPr>
          <w:sz w:val="28"/>
          <w:szCs w:val="28"/>
        </w:rPr>
        <w:br/>
      </w:r>
      <w:r w:rsidRPr="00373AD8">
        <w:rPr>
          <w:sz w:val="28"/>
          <w:szCs w:val="28"/>
        </w:rPr>
        <w:t xml:space="preserve">в отношении пациентов, имеющих медицинские показания (индивидуальная </w:t>
      </w:r>
      <w:r w:rsidRPr="00373AD8">
        <w:rPr>
          <w:sz w:val="28"/>
          <w:szCs w:val="28"/>
        </w:rPr>
        <w:lastRenderedPageBreak/>
        <w:t>непереносимость, по жизненным показаниям), установленные по результатам заключений врачебных консилиумов и медико-генетических заключений;</w:t>
      </w:r>
    </w:p>
    <w:p w14:paraId="02BC6634" w14:textId="77777777" w:rsidR="00373AD8" w:rsidRPr="00373AD8" w:rsidRDefault="00373AD8" w:rsidP="00373AD8">
      <w:pPr>
        <w:ind w:firstLine="709"/>
        <w:jc w:val="both"/>
        <w:rPr>
          <w:sz w:val="28"/>
          <w:szCs w:val="28"/>
        </w:rPr>
      </w:pPr>
      <w:r w:rsidRPr="00373AD8">
        <w:rPr>
          <w:sz w:val="28"/>
          <w:szCs w:val="28"/>
        </w:rPr>
        <w:t>5) приобретения однородных товаров, представленных и доступных на рынке, стоимость которых не превышает тысячекратного размера месячного расчетного показателя, установленного на соответствующий финансовый год законом о республиканском бюджете.</w:t>
      </w:r>
    </w:p>
    <w:p w14:paraId="6FEDC04C" w14:textId="28261B64" w:rsidR="00AD0C02" w:rsidRPr="00373AD8" w:rsidRDefault="00373AD8" w:rsidP="00373AD8">
      <w:pPr>
        <w:ind w:firstLine="709"/>
        <w:jc w:val="both"/>
        <w:rPr>
          <w:sz w:val="28"/>
          <w:szCs w:val="28"/>
        </w:rPr>
      </w:pPr>
      <w:r w:rsidRPr="00373AD8">
        <w:rPr>
          <w:sz w:val="28"/>
          <w:szCs w:val="28"/>
        </w:rPr>
        <w:t>Требование подпункта 5) части первой настоящего пункта не распространяется на государственные закупки товаров, работ, услуг на которые решением Правительства Республики Казахстан установлены изъятия из национального режима.</w:t>
      </w:r>
      <w:r w:rsidR="00AD0C02" w:rsidRPr="00373AD8">
        <w:rPr>
          <w:sz w:val="28"/>
          <w:szCs w:val="28"/>
        </w:rPr>
        <w:t>»;</w:t>
      </w:r>
    </w:p>
    <w:p w14:paraId="15E4D8CD" w14:textId="11E058EF" w:rsidR="00D244FF" w:rsidRPr="0063496D" w:rsidRDefault="0063225F" w:rsidP="00D244FF">
      <w:pPr>
        <w:ind w:firstLine="709"/>
        <w:jc w:val="both"/>
        <w:rPr>
          <w:sz w:val="28"/>
          <w:szCs w:val="28"/>
        </w:rPr>
      </w:pPr>
      <w:r w:rsidRPr="0063496D">
        <w:rPr>
          <w:sz w:val="28"/>
          <w:szCs w:val="28"/>
        </w:rPr>
        <w:t xml:space="preserve">пункт </w:t>
      </w:r>
      <w:r w:rsidR="003E0D83">
        <w:rPr>
          <w:sz w:val="28"/>
          <w:szCs w:val="28"/>
          <w:lang w:val="kk-KZ"/>
        </w:rPr>
        <w:t>516</w:t>
      </w:r>
      <w:r w:rsidRPr="0063496D">
        <w:rPr>
          <w:sz w:val="28"/>
          <w:szCs w:val="28"/>
        </w:rPr>
        <w:t xml:space="preserve"> изложить в следующей редакции:</w:t>
      </w:r>
    </w:p>
    <w:p w14:paraId="1D26CA17" w14:textId="030D44DD" w:rsidR="00453886" w:rsidRPr="00453886" w:rsidRDefault="0063225F" w:rsidP="00453886">
      <w:pPr>
        <w:ind w:firstLine="709"/>
        <w:jc w:val="both"/>
        <w:rPr>
          <w:sz w:val="28"/>
          <w:szCs w:val="28"/>
        </w:rPr>
      </w:pPr>
      <w:r w:rsidRPr="0063496D">
        <w:rPr>
          <w:sz w:val="28"/>
          <w:szCs w:val="28"/>
        </w:rPr>
        <w:t>«</w:t>
      </w:r>
      <w:r w:rsidR="00453886" w:rsidRPr="00453886">
        <w:rPr>
          <w:sz w:val="28"/>
          <w:szCs w:val="28"/>
        </w:rPr>
        <w:t xml:space="preserve">516. Государственные закупки способом из одного источника путем прямого заключения договора по основаниям, предусмотренным подпунктами 1), 5), 10), 19), 20), 23), 25), 26), 36) и 41) пункта 3 </w:t>
      </w:r>
      <w:hyperlink r:id="rId7" w:anchor="z294" w:history="1">
        <w:r w:rsidR="00453886" w:rsidRPr="00453886">
          <w:rPr>
            <w:sz w:val="28"/>
            <w:szCs w:val="28"/>
          </w:rPr>
          <w:t>статьи 16</w:t>
        </w:r>
      </w:hyperlink>
      <w:r w:rsidR="00453886" w:rsidRPr="00453886">
        <w:rPr>
          <w:sz w:val="28"/>
          <w:szCs w:val="28"/>
        </w:rPr>
        <w:t xml:space="preserve"> Закона осуществляются с учетом форматно-логического контроля, установленного на веб-портале по списку заказчиков и потенциальных поставщиков, формируемому уполномоченным органом (далее – Список).</w:t>
      </w:r>
    </w:p>
    <w:p w14:paraId="7423A400" w14:textId="77777777" w:rsidR="00453886" w:rsidRPr="00453886" w:rsidRDefault="00453886" w:rsidP="00453886">
      <w:pPr>
        <w:ind w:firstLine="709"/>
        <w:jc w:val="both"/>
        <w:rPr>
          <w:sz w:val="28"/>
          <w:szCs w:val="28"/>
        </w:rPr>
      </w:pPr>
      <w:r w:rsidRPr="00453886">
        <w:rPr>
          <w:sz w:val="28"/>
          <w:szCs w:val="28"/>
        </w:rPr>
        <w:t xml:space="preserve">Включение заказчиков и потенциальных поставщиков в Список, осуществляется уполномоченным органом на основании ходатайства заказчика или потенциального поставщика о включении в данный список по формам согласно </w:t>
      </w:r>
      <w:hyperlink r:id="rId8" w:anchor="z2272" w:history="1">
        <w:r w:rsidRPr="00453886">
          <w:rPr>
            <w:sz w:val="28"/>
            <w:szCs w:val="28"/>
          </w:rPr>
          <w:t>приложениям 36</w:t>
        </w:r>
      </w:hyperlink>
      <w:r w:rsidRPr="00453886">
        <w:rPr>
          <w:sz w:val="28"/>
          <w:szCs w:val="28"/>
        </w:rPr>
        <w:t xml:space="preserve"> или </w:t>
      </w:r>
      <w:hyperlink r:id="rId9" w:anchor="z2275" w:history="1">
        <w:r w:rsidRPr="00453886">
          <w:rPr>
            <w:sz w:val="28"/>
            <w:szCs w:val="28"/>
          </w:rPr>
          <w:t>37</w:t>
        </w:r>
      </w:hyperlink>
      <w:r w:rsidRPr="00453886">
        <w:rPr>
          <w:sz w:val="28"/>
          <w:szCs w:val="28"/>
        </w:rPr>
        <w:t xml:space="preserve"> к настоящим Правилам.</w:t>
      </w:r>
    </w:p>
    <w:p w14:paraId="1657976D" w14:textId="77777777" w:rsidR="00453886" w:rsidRPr="00453886" w:rsidRDefault="00453886" w:rsidP="00453886">
      <w:pPr>
        <w:ind w:firstLine="709"/>
        <w:jc w:val="both"/>
        <w:rPr>
          <w:sz w:val="28"/>
          <w:szCs w:val="28"/>
        </w:rPr>
      </w:pPr>
      <w:r w:rsidRPr="00453886">
        <w:rPr>
          <w:sz w:val="28"/>
          <w:szCs w:val="28"/>
        </w:rPr>
        <w:t>К ходатайству прилагаются документы, подтверждающие соответствие полномочий заказчика или потенциального поставщика поставляемым товарам, выполняемым работам, оказываемым услугам согласно законодательству Республики Казахстан.</w:t>
      </w:r>
    </w:p>
    <w:p w14:paraId="3958FB27" w14:textId="77777777" w:rsidR="00453886" w:rsidRPr="00453886" w:rsidRDefault="00453886" w:rsidP="00453886">
      <w:pPr>
        <w:ind w:firstLine="709"/>
        <w:jc w:val="both"/>
        <w:rPr>
          <w:sz w:val="28"/>
          <w:szCs w:val="28"/>
        </w:rPr>
      </w:pPr>
      <w:r w:rsidRPr="00453886">
        <w:rPr>
          <w:sz w:val="28"/>
          <w:szCs w:val="28"/>
        </w:rPr>
        <w:t xml:space="preserve">При этом подтверждение осуществляется с учетом требований соответствующего основания </w:t>
      </w:r>
      <w:hyperlink r:id="rId10" w:anchor="z300" w:history="1">
        <w:r w:rsidRPr="00453886">
          <w:rPr>
            <w:sz w:val="28"/>
            <w:szCs w:val="28"/>
          </w:rPr>
          <w:t>пункта 3</w:t>
        </w:r>
      </w:hyperlink>
      <w:r w:rsidRPr="00453886">
        <w:rPr>
          <w:sz w:val="28"/>
          <w:szCs w:val="28"/>
        </w:rPr>
        <w:t xml:space="preserve"> статьи 16 Закона.</w:t>
      </w:r>
    </w:p>
    <w:p w14:paraId="25A7D6BE" w14:textId="7AD0CB6E" w:rsidR="00453886" w:rsidRPr="00453886" w:rsidRDefault="00453886" w:rsidP="00453886">
      <w:pPr>
        <w:ind w:firstLine="709"/>
        <w:jc w:val="both"/>
        <w:rPr>
          <w:sz w:val="28"/>
          <w:szCs w:val="28"/>
        </w:rPr>
      </w:pPr>
      <w:r w:rsidRPr="00453886">
        <w:rPr>
          <w:sz w:val="28"/>
          <w:szCs w:val="28"/>
        </w:rPr>
        <w:t xml:space="preserve">Ходатайство рассматривается уполномоченным органом в порядке </w:t>
      </w:r>
      <w:r w:rsidR="004F6B48">
        <w:rPr>
          <w:sz w:val="28"/>
          <w:szCs w:val="28"/>
        </w:rPr>
        <w:br/>
      </w:r>
      <w:r w:rsidRPr="00453886">
        <w:rPr>
          <w:sz w:val="28"/>
          <w:szCs w:val="28"/>
        </w:rPr>
        <w:t xml:space="preserve">и сроки, установленные </w:t>
      </w:r>
      <w:hyperlink r:id="rId11" w:anchor="z6" w:history="1">
        <w:r w:rsidRPr="00453886">
          <w:rPr>
            <w:sz w:val="28"/>
            <w:szCs w:val="28"/>
          </w:rPr>
          <w:t>Административным</w:t>
        </w:r>
      </w:hyperlink>
      <w:r w:rsidRPr="00453886">
        <w:rPr>
          <w:sz w:val="28"/>
          <w:szCs w:val="28"/>
        </w:rPr>
        <w:t xml:space="preserve"> процедурно-процессуальным кодексом Республики Казахстан.</w:t>
      </w:r>
    </w:p>
    <w:p w14:paraId="760B9E3D" w14:textId="3E92066C" w:rsidR="0063225F" w:rsidRPr="0063496D" w:rsidRDefault="00453886" w:rsidP="00453886">
      <w:pPr>
        <w:ind w:firstLine="709"/>
        <w:jc w:val="both"/>
        <w:rPr>
          <w:sz w:val="28"/>
          <w:szCs w:val="28"/>
        </w:rPr>
      </w:pPr>
      <w:r w:rsidRPr="00453886">
        <w:rPr>
          <w:sz w:val="28"/>
          <w:szCs w:val="28"/>
        </w:rPr>
        <w:t>Список, предусмотренный настоящим пунктом, актуализируется уполномоченным органом и размещается единым оператором на веб-портале.</w:t>
      </w:r>
      <w:r w:rsidR="0063225F" w:rsidRPr="0063496D">
        <w:rPr>
          <w:sz w:val="28"/>
          <w:szCs w:val="28"/>
        </w:rPr>
        <w:t>»;</w:t>
      </w:r>
    </w:p>
    <w:p w14:paraId="2F073ED2" w14:textId="77777777" w:rsidR="003E0D83" w:rsidRDefault="00AD0C02" w:rsidP="003E0D83">
      <w:pPr>
        <w:ind w:firstLine="709"/>
        <w:jc w:val="both"/>
        <w:rPr>
          <w:sz w:val="28"/>
          <w:szCs w:val="28"/>
        </w:rPr>
      </w:pPr>
      <w:r w:rsidRPr="0063496D">
        <w:rPr>
          <w:sz w:val="28"/>
          <w:szCs w:val="28"/>
        </w:rPr>
        <w:t xml:space="preserve">пункт </w:t>
      </w:r>
      <w:r w:rsidR="003E0D83">
        <w:rPr>
          <w:sz w:val="28"/>
          <w:szCs w:val="28"/>
          <w:lang w:val="kk-KZ"/>
        </w:rPr>
        <w:t>520</w:t>
      </w:r>
      <w:r w:rsidRPr="0063496D">
        <w:rPr>
          <w:sz w:val="28"/>
          <w:szCs w:val="28"/>
        </w:rPr>
        <w:t xml:space="preserve"> изложить в следующей редакции:</w:t>
      </w:r>
    </w:p>
    <w:p w14:paraId="7443AED0" w14:textId="77777777" w:rsidR="00453886" w:rsidRPr="00453886" w:rsidRDefault="00AD0C02" w:rsidP="00453886">
      <w:pPr>
        <w:pStyle w:val="af"/>
        <w:spacing w:before="0" w:beforeAutospacing="0" w:after="0" w:afterAutospacing="0"/>
        <w:ind w:firstLine="708"/>
        <w:jc w:val="both"/>
        <w:rPr>
          <w:sz w:val="28"/>
          <w:szCs w:val="28"/>
        </w:rPr>
      </w:pPr>
      <w:r w:rsidRPr="0063496D">
        <w:rPr>
          <w:sz w:val="28"/>
          <w:szCs w:val="28"/>
        </w:rPr>
        <w:t>«</w:t>
      </w:r>
      <w:bookmarkStart w:id="3" w:name="_Hlk186987414"/>
      <w:r w:rsidR="00453886" w:rsidRPr="00453886">
        <w:rPr>
          <w:sz w:val="28"/>
          <w:szCs w:val="28"/>
        </w:rPr>
        <w:t xml:space="preserve">520. Требования по заключению договора посредством веб-портала не распространяются на случаи, предусмотренные подпунктами 3), 6), 11), 12), 13), 14), 15), 17), 21), 22), 24) и 27) пункта 3 </w:t>
      </w:r>
      <w:hyperlink r:id="rId12" w:anchor="z294" w:history="1">
        <w:r w:rsidR="00453886" w:rsidRPr="00453886">
          <w:rPr>
            <w:sz w:val="28"/>
            <w:szCs w:val="28"/>
          </w:rPr>
          <w:t>статьи 16</w:t>
        </w:r>
      </w:hyperlink>
      <w:r w:rsidR="00453886" w:rsidRPr="00453886">
        <w:rPr>
          <w:sz w:val="28"/>
          <w:szCs w:val="28"/>
        </w:rPr>
        <w:t xml:space="preserve"> и </w:t>
      </w:r>
      <w:hyperlink r:id="rId13" w:anchor="z489" w:history="1">
        <w:r w:rsidR="00453886" w:rsidRPr="00453886">
          <w:rPr>
            <w:sz w:val="28"/>
            <w:szCs w:val="28"/>
          </w:rPr>
          <w:t>статьей 26</w:t>
        </w:r>
      </w:hyperlink>
      <w:r w:rsidR="00453886" w:rsidRPr="00453886">
        <w:rPr>
          <w:sz w:val="28"/>
          <w:szCs w:val="28"/>
        </w:rPr>
        <w:t xml:space="preserve"> Закона.</w:t>
      </w:r>
    </w:p>
    <w:p w14:paraId="504B7187" w14:textId="6396656F" w:rsidR="00AD0C02" w:rsidRDefault="00453886" w:rsidP="00453886">
      <w:pPr>
        <w:ind w:firstLine="709"/>
        <w:jc w:val="both"/>
        <w:rPr>
          <w:sz w:val="28"/>
          <w:szCs w:val="28"/>
        </w:rPr>
      </w:pPr>
      <w:r w:rsidRPr="00453886">
        <w:rPr>
          <w:sz w:val="28"/>
          <w:szCs w:val="28"/>
        </w:rPr>
        <w:t>При этом срок заключения договоров, предусмотренных частью первой настоящего пункта, не может быть более тридцати календарных дней со дня направления потенциальному поставщику проекта договора.</w:t>
      </w:r>
      <w:bookmarkEnd w:id="3"/>
      <w:r w:rsidR="00AD0C02" w:rsidRPr="003E0D83">
        <w:rPr>
          <w:sz w:val="28"/>
          <w:szCs w:val="28"/>
        </w:rPr>
        <w:t>»;</w:t>
      </w:r>
    </w:p>
    <w:p w14:paraId="2F2B7C22" w14:textId="6A0D4C81" w:rsidR="0084525C" w:rsidRDefault="0084525C" w:rsidP="0084525C">
      <w:pPr>
        <w:ind w:firstLine="709"/>
        <w:jc w:val="both"/>
        <w:rPr>
          <w:sz w:val="28"/>
          <w:szCs w:val="28"/>
          <w:lang w:val="kk-KZ"/>
        </w:rPr>
      </w:pPr>
      <w:r w:rsidRPr="0084525C">
        <w:rPr>
          <w:sz w:val="28"/>
          <w:szCs w:val="28"/>
        </w:rPr>
        <w:t>в пункт 595 вносится изменение на казахском языке, текст на русском языке не меняется</w:t>
      </w:r>
      <w:r>
        <w:rPr>
          <w:sz w:val="28"/>
          <w:szCs w:val="28"/>
          <w:lang w:val="kk-KZ"/>
        </w:rPr>
        <w:t>;</w:t>
      </w:r>
    </w:p>
    <w:p w14:paraId="41EFD4C0" w14:textId="06C0FF53" w:rsidR="00453886" w:rsidRPr="00453886" w:rsidRDefault="00453886" w:rsidP="00453886">
      <w:pPr>
        <w:ind w:firstLine="709"/>
        <w:jc w:val="both"/>
        <w:rPr>
          <w:color w:val="000000" w:themeColor="text1"/>
          <w:sz w:val="28"/>
          <w:szCs w:val="28"/>
          <w:lang w:val="kk-KZ" w:eastAsia="zh-CN"/>
        </w:rPr>
      </w:pPr>
      <w:proofErr w:type="spellStart"/>
      <w:r w:rsidRPr="0063496D">
        <w:rPr>
          <w:color w:val="000000"/>
          <w:sz w:val="28"/>
          <w:szCs w:val="28"/>
        </w:rPr>
        <w:t>приложени</w:t>
      </w:r>
      <w:proofErr w:type="spellEnd"/>
      <w:r>
        <w:rPr>
          <w:color w:val="000000"/>
          <w:sz w:val="28"/>
          <w:szCs w:val="28"/>
          <w:lang w:val="kk-KZ"/>
        </w:rPr>
        <w:t>е</w:t>
      </w:r>
      <w:r w:rsidRPr="0063496D">
        <w:rPr>
          <w:color w:val="000000"/>
          <w:sz w:val="28"/>
          <w:szCs w:val="28"/>
        </w:rPr>
        <w:t xml:space="preserve"> </w:t>
      </w:r>
      <w:r>
        <w:rPr>
          <w:color w:val="000000"/>
          <w:sz w:val="28"/>
          <w:szCs w:val="28"/>
          <w:lang w:val="kk-KZ"/>
        </w:rPr>
        <w:t>2</w:t>
      </w:r>
      <w:r w:rsidRPr="0063496D">
        <w:rPr>
          <w:color w:val="000000"/>
          <w:sz w:val="28"/>
          <w:szCs w:val="28"/>
        </w:rPr>
        <w:t xml:space="preserve"> к указанным Правилам изложить в новой редакции согласно </w:t>
      </w:r>
      <w:proofErr w:type="spellStart"/>
      <w:r w:rsidRPr="0063496D">
        <w:rPr>
          <w:color w:val="000000"/>
          <w:sz w:val="28"/>
          <w:szCs w:val="28"/>
        </w:rPr>
        <w:t>приложени</w:t>
      </w:r>
      <w:proofErr w:type="spellEnd"/>
      <w:r>
        <w:rPr>
          <w:color w:val="000000"/>
          <w:sz w:val="28"/>
          <w:szCs w:val="28"/>
          <w:lang w:val="kk-KZ"/>
        </w:rPr>
        <w:t>ю</w:t>
      </w:r>
      <w:r w:rsidRPr="0063496D">
        <w:rPr>
          <w:color w:val="000000"/>
          <w:sz w:val="28"/>
          <w:szCs w:val="28"/>
        </w:rPr>
        <w:t xml:space="preserve"> 1 к настоящему приказу</w:t>
      </w:r>
      <w:r>
        <w:rPr>
          <w:color w:val="000000"/>
          <w:sz w:val="28"/>
          <w:szCs w:val="28"/>
          <w:lang w:val="kk-KZ"/>
        </w:rPr>
        <w:t>;</w:t>
      </w:r>
    </w:p>
    <w:p w14:paraId="2844ED7C" w14:textId="508E2026" w:rsidR="00560774" w:rsidRPr="00453886" w:rsidRDefault="00560774" w:rsidP="00560774">
      <w:pPr>
        <w:ind w:firstLine="709"/>
        <w:jc w:val="both"/>
        <w:rPr>
          <w:color w:val="000000" w:themeColor="text1"/>
          <w:sz w:val="28"/>
          <w:szCs w:val="28"/>
          <w:lang w:val="kk-KZ" w:eastAsia="zh-CN"/>
        </w:rPr>
      </w:pPr>
      <w:r w:rsidRPr="0063496D">
        <w:rPr>
          <w:color w:val="000000"/>
          <w:sz w:val="28"/>
          <w:szCs w:val="28"/>
        </w:rPr>
        <w:lastRenderedPageBreak/>
        <w:t xml:space="preserve">приложения </w:t>
      </w:r>
      <w:r>
        <w:rPr>
          <w:color w:val="000000"/>
          <w:sz w:val="28"/>
          <w:szCs w:val="28"/>
          <w:lang w:val="kk-KZ"/>
        </w:rPr>
        <w:t>7</w:t>
      </w:r>
      <w:r w:rsidRPr="0063496D">
        <w:rPr>
          <w:color w:val="000000"/>
          <w:sz w:val="28"/>
          <w:szCs w:val="28"/>
        </w:rPr>
        <w:t xml:space="preserve"> и </w:t>
      </w:r>
      <w:r>
        <w:rPr>
          <w:color w:val="000000"/>
          <w:sz w:val="28"/>
          <w:szCs w:val="28"/>
          <w:lang w:val="kk-KZ"/>
        </w:rPr>
        <w:t>8</w:t>
      </w:r>
      <w:r w:rsidRPr="0063496D">
        <w:rPr>
          <w:color w:val="000000"/>
          <w:sz w:val="28"/>
          <w:szCs w:val="28"/>
        </w:rPr>
        <w:t xml:space="preserve"> к указанным Правилам изложить в новой редакции согласно приложениям </w:t>
      </w:r>
      <w:r w:rsidR="00453886">
        <w:rPr>
          <w:color w:val="000000"/>
          <w:sz w:val="28"/>
          <w:szCs w:val="28"/>
          <w:lang w:val="kk-KZ"/>
        </w:rPr>
        <w:t>2</w:t>
      </w:r>
      <w:r w:rsidRPr="0063496D">
        <w:rPr>
          <w:color w:val="000000"/>
          <w:sz w:val="28"/>
          <w:szCs w:val="28"/>
        </w:rPr>
        <w:t xml:space="preserve"> и </w:t>
      </w:r>
      <w:r w:rsidR="00453886">
        <w:rPr>
          <w:color w:val="000000"/>
          <w:sz w:val="28"/>
          <w:szCs w:val="28"/>
          <w:lang w:val="kk-KZ"/>
        </w:rPr>
        <w:t>3</w:t>
      </w:r>
      <w:r w:rsidRPr="0063496D">
        <w:rPr>
          <w:color w:val="000000"/>
          <w:sz w:val="28"/>
          <w:szCs w:val="28"/>
        </w:rPr>
        <w:t xml:space="preserve"> к настоящему приказу</w:t>
      </w:r>
      <w:r w:rsidR="00453886">
        <w:rPr>
          <w:color w:val="000000"/>
          <w:sz w:val="28"/>
          <w:szCs w:val="28"/>
          <w:lang w:val="kk-KZ"/>
        </w:rPr>
        <w:t>;</w:t>
      </w:r>
    </w:p>
    <w:p w14:paraId="2F243307" w14:textId="25EC65AE" w:rsidR="00A022DE" w:rsidRDefault="00A022DE" w:rsidP="00A022DE">
      <w:pPr>
        <w:ind w:firstLine="709"/>
        <w:jc w:val="both"/>
        <w:rPr>
          <w:sz w:val="28"/>
          <w:szCs w:val="28"/>
        </w:rPr>
      </w:pPr>
      <w:r w:rsidRPr="00A022DE">
        <w:rPr>
          <w:sz w:val="28"/>
          <w:szCs w:val="28"/>
        </w:rPr>
        <w:t xml:space="preserve">приложение </w:t>
      </w:r>
      <w:r>
        <w:rPr>
          <w:sz w:val="28"/>
          <w:szCs w:val="28"/>
          <w:lang w:val="kk-KZ"/>
        </w:rPr>
        <w:t>17</w:t>
      </w:r>
      <w:r w:rsidRPr="00A022DE">
        <w:rPr>
          <w:sz w:val="28"/>
          <w:szCs w:val="28"/>
        </w:rPr>
        <w:t xml:space="preserve"> к </w:t>
      </w:r>
      <w:proofErr w:type="spellStart"/>
      <w:r w:rsidR="00453886">
        <w:rPr>
          <w:sz w:val="28"/>
          <w:szCs w:val="28"/>
          <w:lang w:val="kk-KZ"/>
        </w:rPr>
        <w:t>указанным</w:t>
      </w:r>
      <w:proofErr w:type="spellEnd"/>
      <w:r w:rsidR="00453886">
        <w:rPr>
          <w:sz w:val="28"/>
          <w:szCs w:val="28"/>
          <w:lang w:val="kk-KZ"/>
        </w:rPr>
        <w:t xml:space="preserve"> </w:t>
      </w:r>
      <w:r w:rsidRPr="00A022DE">
        <w:rPr>
          <w:sz w:val="28"/>
          <w:szCs w:val="28"/>
        </w:rPr>
        <w:t xml:space="preserve">Правилам изложить в новой редакции согласно приложению </w:t>
      </w:r>
      <w:r w:rsidR="001F0D6A">
        <w:rPr>
          <w:sz w:val="28"/>
          <w:szCs w:val="28"/>
          <w:lang w:val="kk-KZ"/>
        </w:rPr>
        <w:t>4</w:t>
      </w:r>
      <w:r w:rsidRPr="00A022DE">
        <w:rPr>
          <w:sz w:val="28"/>
          <w:szCs w:val="28"/>
        </w:rPr>
        <w:t xml:space="preserve"> к настоящему приказу;</w:t>
      </w:r>
    </w:p>
    <w:p w14:paraId="745BFB7D" w14:textId="61F5AACC" w:rsidR="00A022DE" w:rsidRDefault="00A022DE" w:rsidP="00A022DE">
      <w:pPr>
        <w:ind w:firstLine="709"/>
        <w:jc w:val="both"/>
        <w:rPr>
          <w:sz w:val="28"/>
          <w:szCs w:val="28"/>
        </w:rPr>
      </w:pPr>
      <w:r w:rsidRPr="00A022DE">
        <w:rPr>
          <w:sz w:val="28"/>
          <w:szCs w:val="28"/>
        </w:rPr>
        <w:t xml:space="preserve">приложение </w:t>
      </w:r>
      <w:r>
        <w:rPr>
          <w:sz w:val="28"/>
          <w:szCs w:val="28"/>
          <w:lang w:val="kk-KZ"/>
        </w:rPr>
        <w:t>22</w:t>
      </w:r>
      <w:r w:rsidRPr="00A022DE">
        <w:rPr>
          <w:sz w:val="28"/>
          <w:szCs w:val="28"/>
        </w:rPr>
        <w:t xml:space="preserve"> к </w:t>
      </w:r>
      <w:proofErr w:type="spellStart"/>
      <w:r w:rsidR="00453886">
        <w:rPr>
          <w:sz w:val="28"/>
          <w:szCs w:val="28"/>
          <w:lang w:val="kk-KZ"/>
        </w:rPr>
        <w:t>указанным</w:t>
      </w:r>
      <w:proofErr w:type="spellEnd"/>
      <w:r w:rsidR="00453886" w:rsidRPr="00A022DE">
        <w:rPr>
          <w:sz w:val="28"/>
          <w:szCs w:val="28"/>
        </w:rPr>
        <w:t xml:space="preserve"> </w:t>
      </w:r>
      <w:r w:rsidRPr="00A022DE">
        <w:rPr>
          <w:sz w:val="28"/>
          <w:szCs w:val="28"/>
        </w:rPr>
        <w:t xml:space="preserve">Правилам изложить в новой редакции согласно приложению </w:t>
      </w:r>
      <w:r w:rsidR="001F0D6A">
        <w:rPr>
          <w:sz w:val="28"/>
          <w:szCs w:val="28"/>
          <w:lang w:val="kk-KZ"/>
        </w:rPr>
        <w:t>5</w:t>
      </w:r>
      <w:r w:rsidRPr="00A022DE">
        <w:rPr>
          <w:sz w:val="28"/>
          <w:szCs w:val="28"/>
        </w:rPr>
        <w:t xml:space="preserve"> к настоящему приказу;</w:t>
      </w:r>
    </w:p>
    <w:p w14:paraId="30B80252" w14:textId="0D0674E1" w:rsidR="00A022DE" w:rsidRDefault="00A022DE" w:rsidP="00A022DE">
      <w:pPr>
        <w:ind w:firstLine="709"/>
        <w:jc w:val="both"/>
        <w:rPr>
          <w:sz w:val="28"/>
          <w:szCs w:val="28"/>
        </w:rPr>
      </w:pPr>
      <w:r w:rsidRPr="00A022DE">
        <w:rPr>
          <w:sz w:val="28"/>
          <w:szCs w:val="28"/>
        </w:rPr>
        <w:t xml:space="preserve">приложение </w:t>
      </w:r>
      <w:r>
        <w:rPr>
          <w:sz w:val="28"/>
          <w:szCs w:val="28"/>
          <w:lang w:val="kk-KZ"/>
        </w:rPr>
        <w:t>25</w:t>
      </w:r>
      <w:r w:rsidRPr="00A022DE">
        <w:rPr>
          <w:sz w:val="28"/>
          <w:szCs w:val="28"/>
        </w:rPr>
        <w:t xml:space="preserve"> к </w:t>
      </w:r>
      <w:proofErr w:type="spellStart"/>
      <w:r w:rsidR="00453886">
        <w:rPr>
          <w:sz w:val="28"/>
          <w:szCs w:val="28"/>
          <w:lang w:val="kk-KZ"/>
        </w:rPr>
        <w:t>указанным</w:t>
      </w:r>
      <w:proofErr w:type="spellEnd"/>
      <w:r w:rsidR="00453886" w:rsidRPr="00A022DE">
        <w:rPr>
          <w:sz w:val="28"/>
          <w:szCs w:val="28"/>
        </w:rPr>
        <w:t xml:space="preserve"> </w:t>
      </w:r>
      <w:r w:rsidRPr="00A022DE">
        <w:rPr>
          <w:sz w:val="28"/>
          <w:szCs w:val="28"/>
        </w:rPr>
        <w:t xml:space="preserve">Правилам изложить в новой редакции согласно приложению </w:t>
      </w:r>
      <w:r w:rsidR="001F0D6A">
        <w:rPr>
          <w:sz w:val="28"/>
          <w:szCs w:val="28"/>
          <w:lang w:val="kk-KZ"/>
        </w:rPr>
        <w:t>6</w:t>
      </w:r>
      <w:r w:rsidRPr="00A022DE">
        <w:rPr>
          <w:sz w:val="28"/>
          <w:szCs w:val="28"/>
        </w:rPr>
        <w:t xml:space="preserve"> к настоящему приказу;</w:t>
      </w:r>
    </w:p>
    <w:p w14:paraId="7E0DDCF9" w14:textId="6A88ABA1" w:rsidR="00A022DE" w:rsidRDefault="00A022DE" w:rsidP="00A022DE">
      <w:pPr>
        <w:ind w:firstLine="709"/>
        <w:jc w:val="both"/>
        <w:rPr>
          <w:sz w:val="28"/>
          <w:szCs w:val="28"/>
        </w:rPr>
      </w:pPr>
      <w:r w:rsidRPr="00A022DE">
        <w:rPr>
          <w:sz w:val="28"/>
          <w:szCs w:val="28"/>
        </w:rPr>
        <w:t xml:space="preserve">приложение </w:t>
      </w:r>
      <w:r>
        <w:rPr>
          <w:sz w:val="28"/>
          <w:szCs w:val="28"/>
          <w:lang w:val="kk-KZ"/>
        </w:rPr>
        <w:t>28</w:t>
      </w:r>
      <w:r w:rsidRPr="00A022DE">
        <w:rPr>
          <w:sz w:val="28"/>
          <w:szCs w:val="28"/>
        </w:rPr>
        <w:t xml:space="preserve"> к </w:t>
      </w:r>
      <w:proofErr w:type="spellStart"/>
      <w:r w:rsidR="00453886">
        <w:rPr>
          <w:sz w:val="28"/>
          <w:szCs w:val="28"/>
          <w:lang w:val="kk-KZ"/>
        </w:rPr>
        <w:t>указанным</w:t>
      </w:r>
      <w:proofErr w:type="spellEnd"/>
      <w:r w:rsidR="00453886" w:rsidRPr="00A022DE">
        <w:rPr>
          <w:sz w:val="28"/>
          <w:szCs w:val="28"/>
        </w:rPr>
        <w:t xml:space="preserve"> </w:t>
      </w:r>
      <w:r w:rsidRPr="00A022DE">
        <w:rPr>
          <w:sz w:val="28"/>
          <w:szCs w:val="28"/>
        </w:rPr>
        <w:t xml:space="preserve">Правилам изложить в новой редакции согласно приложению </w:t>
      </w:r>
      <w:r w:rsidR="001F0D6A">
        <w:rPr>
          <w:sz w:val="28"/>
          <w:szCs w:val="28"/>
          <w:lang w:val="kk-KZ"/>
        </w:rPr>
        <w:t>7</w:t>
      </w:r>
      <w:r w:rsidRPr="00A022DE">
        <w:rPr>
          <w:sz w:val="28"/>
          <w:szCs w:val="28"/>
        </w:rPr>
        <w:t xml:space="preserve"> к настоящему приказу;</w:t>
      </w:r>
    </w:p>
    <w:p w14:paraId="5EC16893" w14:textId="772FA277" w:rsidR="00A022DE" w:rsidRPr="00A022DE" w:rsidRDefault="00A022DE" w:rsidP="00A022DE">
      <w:pPr>
        <w:ind w:firstLine="708"/>
        <w:jc w:val="both"/>
        <w:rPr>
          <w:b/>
          <w:szCs w:val="28"/>
        </w:rPr>
      </w:pPr>
      <w:r w:rsidRPr="00A022DE">
        <w:rPr>
          <w:sz w:val="28"/>
          <w:szCs w:val="28"/>
        </w:rPr>
        <w:t xml:space="preserve">в пункт 8.4 Приложения 38 к </w:t>
      </w:r>
      <w:r w:rsidR="00453886">
        <w:rPr>
          <w:sz w:val="28"/>
          <w:szCs w:val="28"/>
          <w:lang w:val="kk-KZ"/>
        </w:rPr>
        <w:t>указанным</w:t>
      </w:r>
      <w:r w:rsidR="00453886" w:rsidRPr="00A022DE">
        <w:rPr>
          <w:sz w:val="28"/>
          <w:szCs w:val="28"/>
        </w:rPr>
        <w:t xml:space="preserve"> </w:t>
      </w:r>
      <w:r w:rsidRPr="00A022DE">
        <w:rPr>
          <w:sz w:val="28"/>
          <w:szCs w:val="28"/>
        </w:rPr>
        <w:t>Правилам вносится изменение на казахском языке, текст на русском языке не меняется;</w:t>
      </w:r>
    </w:p>
    <w:p w14:paraId="5BC241C8" w14:textId="01A08469" w:rsidR="00A022DE" w:rsidRPr="00A022DE" w:rsidRDefault="00A022DE" w:rsidP="00A022DE">
      <w:pPr>
        <w:ind w:firstLine="708"/>
        <w:jc w:val="both"/>
        <w:rPr>
          <w:b/>
          <w:szCs w:val="28"/>
        </w:rPr>
      </w:pPr>
      <w:r w:rsidRPr="00A022DE">
        <w:rPr>
          <w:sz w:val="28"/>
          <w:szCs w:val="28"/>
        </w:rPr>
        <w:t xml:space="preserve">в пункт 9.5 Приложения 39 к </w:t>
      </w:r>
      <w:r w:rsidR="00453886">
        <w:rPr>
          <w:sz w:val="28"/>
          <w:szCs w:val="28"/>
          <w:lang w:val="kk-KZ"/>
        </w:rPr>
        <w:t>указанным</w:t>
      </w:r>
      <w:r w:rsidR="00453886" w:rsidRPr="00A022DE">
        <w:rPr>
          <w:sz w:val="28"/>
          <w:szCs w:val="28"/>
        </w:rPr>
        <w:t xml:space="preserve"> </w:t>
      </w:r>
      <w:r w:rsidRPr="00A022DE">
        <w:rPr>
          <w:sz w:val="28"/>
          <w:szCs w:val="28"/>
        </w:rPr>
        <w:t>Правилам вносится изменение на казахском языке, текст на русском языке не меняется;</w:t>
      </w:r>
    </w:p>
    <w:p w14:paraId="4F88E43C" w14:textId="14909630" w:rsidR="00A022DE" w:rsidRPr="00A022DE" w:rsidRDefault="00A022DE" w:rsidP="00A022DE">
      <w:pPr>
        <w:ind w:firstLine="708"/>
        <w:jc w:val="both"/>
        <w:rPr>
          <w:b/>
          <w:szCs w:val="28"/>
        </w:rPr>
      </w:pPr>
      <w:r w:rsidRPr="00A022DE">
        <w:rPr>
          <w:sz w:val="28"/>
          <w:szCs w:val="28"/>
        </w:rPr>
        <w:t>в пункт 8.5 Приложения 40 к</w:t>
      </w:r>
      <w:r w:rsidR="00453886">
        <w:rPr>
          <w:sz w:val="28"/>
          <w:szCs w:val="28"/>
          <w:lang w:val="kk-KZ"/>
        </w:rPr>
        <w:t xml:space="preserve"> указанным</w:t>
      </w:r>
      <w:r w:rsidRPr="00A022DE">
        <w:rPr>
          <w:sz w:val="28"/>
          <w:szCs w:val="28"/>
        </w:rPr>
        <w:t xml:space="preserve"> Правилам вносится изменение на казахском языке, текст на русском языке не меняется;</w:t>
      </w:r>
    </w:p>
    <w:p w14:paraId="58774E94" w14:textId="404F0433" w:rsidR="00A022DE" w:rsidRPr="00A022DE" w:rsidRDefault="00A022DE" w:rsidP="00A022DE">
      <w:pPr>
        <w:ind w:firstLine="708"/>
        <w:jc w:val="both"/>
        <w:rPr>
          <w:sz w:val="28"/>
          <w:szCs w:val="28"/>
        </w:rPr>
      </w:pPr>
      <w:r w:rsidRPr="00A022DE">
        <w:rPr>
          <w:sz w:val="28"/>
          <w:szCs w:val="28"/>
        </w:rPr>
        <w:t xml:space="preserve">в пункт 9.5 Приложения 41 к </w:t>
      </w:r>
      <w:r w:rsidR="00453886">
        <w:rPr>
          <w:sz w:val="28"/>
          <w:szCs w:val="28"/>
          <w:lang w:val="kk-KZ"/>
        </w:rPr>
        <w:t>указанным</w:t>
      </w:r>
      <w:r w:rsidR="00453886" w:rsidRPr="00A022DE">
        <w:rPr>
          <w:sz w:val="28"/>
          <w:szCs w:val="28"/>
        </w:rPr>
        <w:t xml:space="preserve"> </w:t>
      </w:r>
      <w:r w:rsidRPr="00A022DE">
        <w:rPr>
          <w:sz w:val="28"/>
          <w:szCs w:val="28"/>
        </w:rPr>
        <w:t>Правилам вносится изменение на казахском языке, текст на русском языке не меняется;</w:t>
      </w:r>
    </w:p>
    <w:p w14:paraId="21B724D9" w14:textId="61D8939A" w:rsidR="00A022DE" w:rsidRPr="00A022DE" w:rsidRDefault="00A022DE" w:rsidP="00A022DE">
      <w:pPr>
        <w:ind w:firstLine="708"/>
        <w:jc w:val="both"/>
        <w:rPr>
          <w:b/>
          <w:szCs w:val="28"/>
        </w:rPr>
      </w:pPr>
      <w:r w:rsidRPr="00A022DE">
        <w:rPr>
          <w:sz w:val="28"/>
          <w:szCs w:val="28"/>
        </w:rPr>
        <w:t xml:space="preserve">в пункт 8.7 Приложения 42 к </w:t>
      </w:r>
      <w:r w:rsidR="00453886">
        <w:rPr>
          <w:sz w:val="28"/>
          <w:szCs w:val="28"/>
          <w:lang w:val="kk-KZ"/>
        </w:rPr>
        <w:t>указанным</w:t>
      </w:r>
      <w:r w:rsidR="00453886" w:rsidRPr="00A022DE">
        <w:rPr>
          <w:sz w:val="28"/>
          <w:szCs w:val="28"/>
        </w:rPr>
        <w:t xml:space="preserve"> </w:t>
      </w:r>
      <w:r w:rsidRPr="00A022DE">
        <w:rPr>
          <w:sz w:val="28"/>
          <w:szCs w:val="28"/>
        </w:rPr>
        <w:t>Правилам вносится изменение на казахском языке, текст на русском языке не меняется;</w:t>
      </w:r>
    </w:p>
    <w:p w14:paraId="6B2A9C4D" w14:textId="46250F43" w:rsidR="00A022DE" w:rsidRDefault="00A022DE" w:rsidP="00A022DE">
      <w:pPr>
        <w:ind w:firstLine="708"/>
        <w:jc w:val="both"/>
        <w:rPr>
          <w:b/>
          <w:szCs w:val="28"/>
          <w:lang w:val="kk-KZ"/>
        </w:rPr>
      </w:pPr>
      <w:r w:rsidRPr="00A022DE">
        <w:rPr>
          <w:sz w:val="28"/>
          <w:szCs w:val="28"/>
        </w:rPr>
        <w:t xml:space="preserve">в пункт 8.6 Приложения 43 к </w:t>
      </w:r>
      <w:r w:rsidR="00453886">
        <w:rPr>
          <w:sz w:val="28"/>
          <w:szCs w:val="28"/>
          <w:lang w:val="kk-KZ"/>
        </w:rPr>
        <w:t>указанным</w:t>
      </w:r>
      <w:r w:rsidR="00453886" w:rsidRPr="00A022DE">
        <w:rPr>
          <w:sz w:val="28"/>
          <w:szCs w:val="28"/>
        </w:rPr>
        <w:t xml:space="preserve"> </w:t>
      </w:r>
      <w:r w:rsidRPr="00A022DE">
        <w:rPr>
          <w:sz w:val="28"/>
          <w:szCs w:val="28"/>
        </w:rPr>
        <w:t>Правилам вносится изменение на казахском языке, текст на русском языке не меняется</w:t>
      </w:r>
      <w:r>
        <w:rPr>
          <w:sz w:val="28"/>
          <w:szCs w:val="28"/>
          <w:lang w:val="kk-KZ"/>
        </w:rPr>
        <w:t>.</w:t>
      </w:r>
    </w:p>
    <w:p w14:paraId="73619926" w14:textId="77777777" w:rsidR="00AD0C02" w:rsidRPr="0063496D" w:rsidRDefault="00AD0C02" w:rsidP="00AD0C02">
      <w:pPr>
        <w:ind w:firstLine="709"/>
        <w:jc w:val="both"/>
        <w:rPr>
          <w:sz w:val="28"/>
          <w:szCs w:val="28"/>
        </w:rPr>
      </w:pPr>
      <w:r w:rsidRPr="0063496D">
        <w:rPr>
          <w:sz w:val="28"/>
          <w:szCs w:val="28"/>
        </w:rPr>
        <w:t>2. Департаменту законодательства государственных закупок и закупок квазигосударственного сектора Министерства финансов Республики Казахстан в установленном законодательством Республики Казахстан порядке обеспечить:</w:t>
      </w:r>
    </w:p>
    <w:p w14:paraId="023D2C09" w14:textId="77777777" w:rsidR="00AD0C02" w:rsidRPr="0063496D" w:rsidRDefault="00AD0C02" w:rsidP="00AD0C02">
      <w:pPr>
        <w:ind w:firstLine="709"/>
        <w:jc w:val="both"/>
        <w:rPr>
          <w:sz w:val="28"/>
          <w:szCs w:val="28"/>
        </w:rPr>
      </w:pPr>
      <w:r w:rsidRPr="0063496D">
        <w:rPr>
          <w:sz w:val="28"/>
          <w:szCs w:val="28"/>
        </w:rPr>
        <w:t>1) государственную регистрацию настоящего приказа в Министерстве юстиции Республики Казахстан;</w:t>
      </w:r>
    </w:p>
    <w:p w14:paraId="7FCF1807" w14:textId="72D4DEA5" w:rsidR="00AD0C02" w:rsidRPr="0063496D" w:rsidRDefault="00AD0C02" w:rsidP="00AD0C02">
      <w:pPr>
        <w:ind w:firstLine="709"/>
        <w:jc w:val="both"/>
        <w:rPr>
          <w:sz w:val="28"/>
          <w:szCs w:val="28"/>
        </w:rPr>
      </w:pPr>
      <w:r w:rsidRPr="0063496D">
        <w:rPr>
          <w:sz w:val="28"/>
          <w:szCs w:val="28"/>
        </w:rPr>
        <w:t>2) размещение настоящего приказа на интернет-ресурсе Министерства финансов Республики Казахстан</w:t>
      </w:r>
      <w:r w:rsidR="00453886">
        <w:rPr>
          <w:sz w:val="28"/>
          <w:szCs w:val="28"/>
          <w:lang w:val="kk-KZ"/>
        </w:rPr>
        <w:t xml:space="preserve">, </w:t>
      </w:r>
      <w:r w:rsidR="00453886" w:rsidRPr="00453886">
        <w:rPr>
          <w:bCs/>
          <w:iCs/>
          <w:sz w:val="28"/>
          <w:szCs w:val="28"/>
        </w:rPr>
        <w:t>после его официального опубликования</w:t>
      </w:r>
      <w:r w:rsidRPr="0063496D">
        <w:rPr>
          <w:sz w:val="28"/>
          <w:szCs w:val="28"/>
        </w:rPr>
        <w:t xml:space="preserve">; </w:t>
      </w:r>
    </w:p>
    <w:p w14:paraId="46D9BEAE" w14:textId="77777777" w:rsidR="00AD0C02" w:rsidRPr="0063496D" w:rsidRDefault="00AD0C02" w:rsidP="00AD0C02">
      <w:pPr>
        <w:ind w:firstLine="709"/>
        <w:jc w:val="both"/>
        <w:rPr>
          <w:sz w:val="28"/>
          <w:szCs w:val="28"/>
        </w:rPr>
      </w:pPr>
      <w:r w:rsidRPr="0063496D">
        <w:rPr>
          <w:sz w:val="28"/>
          <w:szCs w:val="28"/>
        </w:rPr>
        <w:t xml:space="preserve">3)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 предусмотренных подпунктами 1) и 2) настоящего пункта. </w:t>
      </w:r>
    </w:p>
    <w:p w14:paraId="53680466" w14:textId="28F6F815" w:rsidR="00AD0C02" w:rsidRPr="0063496D" w:rsidRDefault="00AD0C02" w:rsidP="0018139C">
      <w:pPr>
        <w:ind w:firstLine="709"/>
        <w:jc w:val="both"/>
        <w:rPr>
          <w:sz w:val="28"/>
          <w:szCs w:val="28"/>
        </w:rPr>
      </w:pPr>
      <w:r w:rsidRPr="0063496D">
        <w:rPr>
          <w:sz w:val="28"/>
          <w:szCs w:val="28"/>
        </w:rPr>
        <w:t xml:space="preserve">3. </w:t>
      </w:r>
      <w:r w:rsidR="0018139C" w:rsidRPr="0063496D">
        <w:rPr>
          <w:sz w:val="28"/>
          <w:szCs w:val="28"/>
        </w:rPr>
        <w:t>Настоящий приказ вводится в действие по истечении десяти календарных дней после дня его первого официального опубликования</w:t>
      </w:r>
      <w:r w:rsidRPr="0063496D">
        <w:rPr>
          <w:sz w:val="28"/>
          <w:szCs w:val="28"/>
        </w:rPr>
        <w:t>.</w:t>
      </w:r>
    </w:p>
    <w:p w14:paraId="68F813FC" w14:textId="77777777" w:rsidR="00AD0C02" w:rsidRPr="0063496D" w:rsidRDefault="00AD0C02" w:rsidP="00934587">
      <w:pPr>
        <w:rPr>
          <w:sz w:val="28"/>
          <w:szCs w:val="28"/>
        </w:rPr>
      </w:pPr>
    </w:p>
    <w:p w14:paraId="0A7E73FE" w14:textId="77777777" w:rsidR="0094678B" w:rsidRPr="0063496D" w:rsidRDefault="0094678B" w:rsidP="00934587">
      <w:pPr>
        <w:rPr>
          <w:sz w:val="28"/>
          <w:szCs w:val="28"/>
        </w:rPr>
      </w:pPr>
    </w:p>
    <w:tbl>
      <w:tblPr>
        <w:tblStyle w:val="a9"/>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38799B" w14:paraId="7DC10666" w14:textId="77777777" w:rsidTr="0038799B">
        <w:tc>
          <w:tcPr>
            <w:tcW w:w="3652" w:type="dxa"/>
            <w:hideMark/>
          </w:tcPr>
          <w:p w14:paraId="303486B4" w14:textId="77777777" w:rsidR="0038799B" w:rsidRPr="0063496D" w:rsidRDefault="0038799B">
            <w:pPr>
              <w:rPr>
                <w:b/>
                <w:sz w:val="28"/>
                <w:szCs w:val="28"/>
              </w:rPr>
            </w:pPr>
            <w:r w:rsidRPr="0063496D">
              <w:rPr>
                <w:b/>
                <w:sz w:val="28"/>
                <w:szCs w:val="28"/>
              </w:rPr>
              <w:t>Должность</w:t>
            </w:r>
          </w:p>
        </w:tc>
        <w:tc>
          <w:tcPr>
            <w:tcW w:w="2126" w:type="dxa"/>
          </w:tcPr>
          <w:p w14:paraId="6A208067" w14:textId="77777777" w:rsidR="0038799B" w:rsidRPr="0063496D" w:rsidRDefault="0038799B">
            <w:pPr>
              <w:rPr>
                <w:b/>
                <w:sz w:val="28"/>
                <w:szCs w:val="28"/>
                <w:lang w:val="kk-KZ"/>
              </w:rPr>
            </w:pPr>
          </w:p>
        </w:tc>
        <w:tc>
          <w:tcPr>
            <w:tcW w:w="3152" w:type="dxa"/>
            <w:hideMark/>
          </w:tcPr>
          <w:p w14:paraId="7BEAE786" w14:textId="77777777" w:rsidR="0038799B" w:rsidRDefault="0038799B">
            <w:pPr>
              <w:rPr>
                <w:b/>
                <w:sz w:val="28"/>
                <w:szCs w:val="28"/>
                <w:lang w:val="kk-KZ"/>
              </w:rPr>
            </w:pPr>
            <w:r w:rsidRPr="0063496D">
              <w:rPr>
                <w:b/>
                <w:sz w:val="28"/>
                <w:szCs w:val="28"/>
                <w:lang w:val="kk-KZ"/>
              </w:rPr>
              <w:t>ФИО</w:t>
            </w:r>
          </w:p>
        </w:tc>
      </w:tr>
    </w:tbl>
    <w:p w14:paraId="711F67AB" w14:textId="77777777" w:rsidR="0094678B" w:rsidRPr="00A928D6" w:rsidRDefault="0094678B" w:rsidP="00A928D6">
      <w:pPr>
        <w:rPr>
          <w:sz w:val="28"/>
          <w:szCs w:val="28"/>
        </w:rPr>
      </w:pPr>
    </w:p>
    <w:sectPr w:rsidR="0094678B" w:rsidRPr="00A928D6" w:rsidSect="00C97387">
      <w:headerReference w:type="even" r:id="rId14"/>
      <w:headerReference w:type="default" r:id="rId15"/>
      <w:headerReference w:type="first" r:id="rId16"/>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27A4D" w14:textId="77777777" w:rsidR="00CE7722" w:rsidRDefault="00CE7722">
      <w:r>
        <w:separator/>
      </w:r>
    </w:p>
  </w:endnote>
  <w:endnote w:type="continuationSeparator" w:id="0">
    <w:p w14:paraId="537BBC2A" w14:textId="77777777" w:rsidR="00CE7722" w:rsidRDefault="00CE7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DC19C" w14:textId="77777777" w:rsidR="00CE7722" w:rsidRDefault="00CE7722">
      <w:r>
        <w:separator/>
      </w:r>
    </w:p>
  </w:footnote>
  <w:footnote w:type="continuationSeparator" w:id="0">
    <w:p w14:paraId="38F01793" w14:textId="77777777" w:rsidR="00CE7722" w:rsidRDefault="00CE77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72FBE" w14:textId="77777777" w:rsidR="00BE78CA" w:rsidRDefault="00BE78CA" w:rsidP="00E43190">
    <w:pPr>
      <w:pStyle w:val="a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006F3BE8" w14:textId="77777777" w:rsidR="00BE78CA" w:rsidRDefault="00BE78CA">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B0DA1" w14:textId="77777777" w:rsidR="00BE78CA" w:rsidRDefault="00BE78CA" w:rsidP="00E43190">
    <w:pPr>
      <w:pStyle w:val="a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073119">
      <w:rPr>
        <w:rStyle w:val="af1"/>
        <w:noProof/>
      </w:rPr>
      <w:t>2</w:t>
    </w:r>
    <w:r>
      <w:rPr>
        <w:rStyle w:val="af1"/>
      </w:rPr>
      <w:fldChar w:fldCharType="end"/>
    </w:r>
  </w:p>
  <w:p w14:paraId="7A267AD4" w14:textId="77777777" w:rsidR="00BE78CA" w:rsidRDefault="00BE78CA">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51" w:type="dxa"/>
      <w:tblInd w:w="-431" w:type="dxa"/>
      <w:tblLayout w:type="fixed"/>
      <w:tblLook w:val="01E0" w:firstRow="1" w:lastRow="1" w:firstColumn="1" w:lastColumn="1" w:noHBand="0" w:noVBand="0"/>
    </w:tblPr>
    <w:tblGrid>
      <w:gridCol w:w="426"/>
      <w:gridCol w:w="3936"/>
      <w:gridCol w:w="2126"/>
      <w:gridCol w:w="4263"/>
    </w:tblGrid>
    <w:tr w:rsidR="004B400D" w:rsidRPr="00D100F6" w14:paraId="18A2094D" w14:textId="77777777" w:rsidTr="005D1846">
      <w:trPr>
        <w:trHeight w:val="1348"/>
      </w:trPr>
      <w:tc>
        <w:tcPr>
          <w:tcW w:w="4362" w:type="dxa"/>
          <w:gridSpan w:val="2"/>
          <w:shd w:val="clear" w:color="auto" w:fill="auto"/>
        </w:tcPr>
        <w:p w14:paraId="4D5834C6" w14:textId="77777777" w:rsidR="00AD0C02" w:rsidRPr="0051315E" w:rsidRDefault="00AD0C02" w:rsidP="00AD0C02">
          <w:pPr>
            <w:spacing w:line="288" w:lineRule="auto"/>
            <w:ind w:right="459"/>
            <w:jc w:val="center"/>
            <w:rPr>
              <w:b/>
              <w:bCs/>
              <w:color w:val="3399FF"/>
              <w:sz w:val="28"/>
              <w:szCs w:val="28"/>
              <w:lang w:val="kk-KZ"/>
            </w:rPr>
          </w:pPr>
          <w:r w:rsidRPr="0051315E">
            <w:rPr>
              <w:b/>
              <w:bCs/>
              <w:color w:val="3399FF"/>
              <w:sz w:val="28"/>
              <w:szCs w:val="28"/>
            </w:rPr>
            <w:t>ҚАЗАҚСТАН</w:t>
          </w:r>
          <w:r w:rsidRPr="0051315E">
            <w:rPr>
              <w:b/>
              <w:bCs/>
              <w:color w:val="3399FF"/>
              <w:sz w:val="28"/>
              <w:szCs w:val="28"/>
              <w:lang w:val="kk-KZ"/>
            </w:rPr>
            <w:t xml:space="preserve"> </w:t>
          </w:r>
        </w:p>
        <w:p w14:paraId="4BED656C" w14:textId="77777777" w:rsidR="00AD0C02" w:rsidRPr="0051315E" w:rsidRDefault="00AD0C02" w:rsidP="00AD0C02">
          <w:pPr>
            <w:spacing w:line="288" w:lineRule="auto"/>
            <w:ind w:right="459"/>
            <w:jc w:val="center"/>
            <w:rPr>
              <w:b/>
              <w:bCs/>
              <w:color w:val="3399FF"/>
              <w:sz w:val="28"/>
              <w:szCs w:val="28"/>
              <w:lang w:val="kk-KZ"/>
            </w:rPr>
          </w:pPr>
          <w:r w:rsidRPr="0051315E">
            <w:rPr>
              <w:b/>
              <w:bCs/>
              <w:color w:val="3399FF"/>
              <w:sz w:val="28"/>
              <w:szCs w:val="28"/>
            </w:rPr>
            <w:t>РЕСПУБЛИКАСЫ</w:t>
          </w:r>
        </w:p>
        <w:p w14:paraId="4FCCC747" w14:textId="6D58C3BD" w:rsidR="004B400D" w:rsidRPr="00D100F6" w:rsidRDefault="00AD0C02" w:rsidP="00AD0C02">
          <w:pPr>
            <w:spacing w:line="288" w:lineRule="auto"/>
            <w:ind w:right="459"/>
            <w:jc w:val="center"/>
            <w:rPr>
              <w:b/>
              <w:color w:val="3A7298"/>
              <w:sz w:val="32"/>
              <w:szCs w:val="32"/>
              <w:lang w:val="kk-KZ"/>
            </w:rPr>
          </w:pPr>
          <w:r w:rsidRPr="0051315E">
            <w:rPr>
              <w:b/>
              <w:bCs/>
              <w:color w:val="3399FF"/>
              <w:sz w:val="28"/>
              <w:szCs w:val="28"/>
              <w:lang w:val="kk-KZ"/>
            </w:rPr>
            <w:t>ҚАРЖЫ МИНИСТРЛІГІ</w:t>
          </w:r>
        </w:p>
      </w:tc>
      <w:tc>
        <w:tcPr>
          <w:tcW w:w="2126" w:type="dxa"/>
          <w:shd w:val="clear" w:color="auto" w:fill="auto"/>
        </w:tcPr>
        <w:p w14:paraId="7E05CF99" w14:textId="77777777" w:rsidR="004B400D" w:rsidRPr="00D100F6" w:rsidRDefault="00D42C93" w:rsidP="00782A16">
          <w:pPr>
            <w:jc w:val="center"/>
            <w:rPr>
              <w:sz w:val="22"/>
              <w:szCs w:val="22"/>
              <w:lang w:val="kk-KZ"/>
            </w:rPr>
          </w:pPr>
          <w:r>
            <w:rPr>
              <w:noProof/>
              <w:sz w:val="22"/>
              <w:szCs w:val="22"/>
            </w:rPr>
            <w:drawing>
              <wp:inline distT="0" distB="0" distL="0" distR="0" wp14:anchorId="62D61AE8" wp14:editId="4AD31D4F">
                <wp:extent cx="972820" cy="9728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14:paraId="5F5DB2EB" w14:textId="77777777" w:rsidR="00AD0C02" w:rsidRPr="0051315E" w:rsidRDefault="00AD0C02" w:rsidP="00AD0C02">
          <w:pPr>
            <w:spacing w:line="288" w:lineRule="auto"/>
            <w:jc w:val="center"/>
            <w:rPr>
              <w:b/>
              <w:bCs/>
              <w:color w:val="3399FF"/>
              <w:sz w:val="28"/>
              <w:szCs w:val="28"/>
              <w:lang w:val="kk-KZ"/>
            </w:rPr>
          </w:pPr>
          <w:r w:rsidRPr="0051315E">
            <w:rPr>
              <w:b/>
              <w:bCs/>
              <w:color w:val="3399FF"/>
              <w:sz w:val="28"/>
              <w:szCs w:val="28"/>
              <w:lang w:val="kk-KZ"/>
            </w:rPr>
            <w:t xml:space="preserve">МИНИСТЕРСТВО ФИНАНСОВ </w:t>
          </w:r>
        </w:p>
        <w:p w14:paraId="42BAF050" w14:textId="28A5C10E" w:rsidR="004B400D" w:rsidRPr="00D100F6" w:rsidRDefault="00AD0C02" w:rsidP="00AD0C02">
          <w:pPr>
            <w:spacing w:line="288" w:lineRule="auto"/>
            <w:jc w:val="center"/>
            <w:rPr>
              <w:b/>
              <w:color w:val="3A7298"/>
              <w:sz w:val="29"/>
              <w:szCs w:val="29"/>
              <w:lang w:val="kk-KZ"/>
            </w:rPr>
          </w:pPr>
          <w:r w:rsidRPr="0051315E">
            <w:rPr>
              <w:b/>
              <w:bCs/>
              <w:color w:val="3399FF"/>
              <w:sz w:val="28"/>
              <w:szCs w:val="28"/>
              <w:lang w:val="kk-KZ"/>
            </w:rPr>
            <w:t>РЕСПУБЛИКИ КАЗАХСТАН</w:t>
          </w:r>
        </w:p>
      </w:tc>
    </w:tr>
    <w:tr w:rsidR="00642211" w:rsidRPr="00D100F6" w14:paraId="45DC69BF" w14:textId="77777777" w:rsidTr="005D1846">
      <w:trPr>
        <w:gridBefore w:val="1"/>
        <w:wBefore w:w="426" w:type="dxa"/>
        <w:trHeight w:val="591"/>
      </w:trPr>
      <w:tc>
        <w:tcPr>
          <w:tcW w:w="3936" w:type="dxa"/>
          <w:shd w:val="clear" w:color="auto" w:fill="auto"/>
        </w:tcPr>
        <w:p w14:paraId="1B4B9974" w14:textId="77777777" w:rsidR="00642211" w:rsidRDefault="00642211" w:rsidP="00642211">
          <w:pPr>
            <w:widowControl w:val="0"/>
            <w:ind w:right="459"/>
            <w:jc w:val="center"/>
            <w:rPr>
              <w:b/>
              <w:bCs/>
              <w:color w:val="3399FF"/>
              <w:sz w:val="22"/>
              <w:szCs w:val="22"/>
            </w:rPr>
          </w:pPr>
        </w:p>
        <w:p w14:paraId="3E4ABFBF" w14:textId="77777777" w:rsidR="00642211" w:rsidRPr="00642211" w:rsidRDefault="00642211" w:rsidP="00642211">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14:paraId="54AADC99" w14:textId="77777777" w:rsidR="00642211" w:rsidRDefault="00642211" w:rsidP="00782A16">
          <w:pPr>
            <w:jc w:val="center"/>
            <w:rPr>
              <w:sz w:val="22"/>
              <w:szCs w:val="22"/>
              <w:lang w:val="kk-KZ"/>
            </w:rPr>
          </w:pPr>
        </w:p>
      </w:tc>
      <w:tc>
        <w:tcPr>
          <w:tcW w:w="4263" w:type="dxa"/>
          <w:shd w:val="clear" w:color="auto" w:fill="auto"/>
        </w:tcPr>
        <w:p w14:paraId="39DDCE19" w14:textId="77777777" w:rsidR="00642211" w:rsidRDefault="005D1846" w:rsidP="001A1881">
          <w:pPr>
            <w:spacing w:line="288" w:lineRule="auto"/>
            <w:jc w:val="center"/>
            <w:rPr>
              <w:b/>
              <w:bCs/>
              <w:color w:val="3399FF"/>
              <w:sz w:val="22"/>
              <w:szCs w:val="22"/>
            </w:rPr>
          </w:pPr>
          <w:r w:rsidRPr="00642211">
            <w:rPr>
              <w:noProof/>
              <w:color w:val="3399FF"/>
              <w:sz w:val="22"/>
              <w:szCs w:val="22"/>
            </w:rPr>
            <mc:AlternateContent>
              <mc:Choice Requires="wps">
                <w:drawing>
                  <wp:anchor distT="0" distB="0" distL="114300" distR="114300" simplePos="0" relativeHeight="251657728" behindDoc="0" locked="0" layoutInCell="1" allowOverlap="1" wp14:anchorId="2018302D" wp14:editId="5AFCE4F8">
                    <wp:simplePos x="0" y="0"/>
                    <wp:positionH relativeFrom="column">
                      <wp:posOffset>-3936365</wp:posOffset>
                    </wp:positionH>
                    <wp:positionV relativeFrom="page">
                      <wp:posOffset>70485</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line w14:anchorId="417382C8" id="Line 2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09.95pt,5.55pt" to="194.9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" strokecolor="#39f" strokeweight="1.25pt">
                    <w10:wrap anchory="page"/>
                  </v:line>
                </w:pict>
              </mc:Fallback>
            </mc:AlternateContent>
          </w:r>
        </w:p>
        <w:p w14:paraId="0D3859DF" w14:textId="77777777" w:rsidR="00642211" w:rsidRDefault="00642211" w:rsidP="001A1881">
          <w:pPr>
            <w:spacing w:line="288" w:lineRule="auto"/>
            <w:jc w:val="center"/>
            <w:rPr>
              <w:b/>
              <w:bCs/>
              <w:color w:val="3399FF"/>
              <w:lang w:val="kk-KZ"/>
            </w:rPr>
          </w:pPr>
          <w:r w:rsidRPr="0087566C">
            <w:rPr>
              <w:b/>
              <w:bCs/>
              <w:color w:val="3399FF"/>
              <w:sz w:val="22"/>
              <w:szCs w:val="22"/>
            </w:rPr>
            <w:t>ПРИКАЗ</w:t>
          </w:r>
        </w:p>
      </w:tc>
    </w:tr>
  </w:tbl>
  <w:p w14:paraId="33D1A4E5" w14:textId="77777777" w:rsidR="00C7780A" w:rsidRDefault="00C7780A" w:rsidP="004B400D">
    <w:pPr>
      <w:pStyle w:val="aa"/>
      <w:rPr>
        <w:color w:val="3A7298"/>
        <w:sz w:val="22"/>
        <w:szCs w:val="22"/>
        <w:lang w:val="kk-KZ"/>
      </w:rPr>
    </w:pPr>
  </w:p>
  <w:p w14:paraId="0CAFBD3C" w14:textId="77777777" w:rsidR="004B400D" w:rsidRPr="00207569" w:rsidRDefault="00642211" w:rsidP="004B400D">
    <w:pPr>
      <w:pStyle w:val="aa"/>
      <w:rPr>
        <w:color w:val="3A7298"/>
        <w:sz w:val="22"/>
        <w:szCs w:val="22"/>
      </w:rPr>
    </w:pPr>
    <w:proofErr w:type="gramStart"/>
    <w:r w:rsidRPr="00E04401">
      <w:rPr>
        <w:b/>
        <w:bCs/>
        <w:color w:val="3399FF"/>
        <w:sz w:val="22"/>
        <w:szCs w:val="22"/>
        <w:lang w:eastAsia="ru-RU"/>
      </w:rPr>
      <w:t>№  _</w:t>
    </w:r>
    <w:proofErr w:type="gramEnd"/>
    <w:r w:rsidRPr="00E04401">
      <w:rPr>
        <w:b/>
        <w:bCs/>
        <w:color w:val="3399FF"/>
        <w:sz w:val="22"/>
        <w:szCs w:val="22"/>
        <w:lang w:eastAsia="ru-RU"/>
      </w:rPr>
      <w:t xml:space="preserve">___________________                                                          </w:t>
    </w:r>
    <w:r w:rsidR="008856E3">
      <w:rPr>
        <w:b/>
        <w:bCs/>
        <w:color w:val="3399FF"/>
        <w:sz w:val="22"/>
        <w:szCs w:val="22"/>
        <w:lang w:eastAsia="ru-RU"/>
      </w:rPr>
      <w:t xml:space="preserve">    от «___»    ___________  20</w:t>
    </w:r>
    <w:r w:rsidR="008856E3">
      <w:rPr>
        <w:color w:val="3A7298"/>
        <w:sz w:val="22"/>
        <w:szCs w:val="22"/>
        <w:lang w:val="kk-KZ"/>
      </w:rPr>
      <w:t>___</w:t>
    </w:r>
    <w:r w:rsidRPr="00E04401">
      <w:rPr>
        <w:b/>
        <w:bCs/>
        <w:color w:val="3399FF"/>
        <w:sz w:val="22"/>
        <w:szCs w:val="22"/>
        <w:lang w:eastAsia="ru-RU"/>
      </w:rPr>
      <w:t xml:space="preserve">  года</w:t>
    </w:r>
  </w:p>
  <w:p w14:paraId="4CFB6AAE" w14:textId="77777777" w:rsidR="004B400D" w:rsidRPr="00123C1D" w:rsidRDefault="004B400D" w:rsidP="004B400D">
    <w:pPr>
      <w:rPr>
        <w:color w:val="3A7234"/>
        <w:sz w:val="14"/>
        <w:szCs w:val="14"/>
        <w:lang w:val="kk-KZ"/>
      </w:rPr>
    </w:pPr>
  </w:p>
  <w:p w14:paraId="643884C7" w14:textId="77777777" w:rsidR="004726FE" w:rsidRPr="00934587" w:rsidRDefault="004726FE" w:rsidP="00934587">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D62"/>
    <w:rsid w:val="00006EFC"/>
    <w:rsid w:val="00066A87"/>
    <w:rsid w:val="00073119"/>
    <w:rsid w:val="000922AA"/>
    <w:rsid w:val="000B1101"/>
    <w:rsid w:val="000D4DAC"/>
    <w:rsid w:val="000F48E7"/>
    <w:rsid w:val="001060FD"/>
    <w:rsid w:val="001204BA"/>
    <w:rsid w:val="00124E87"/>
    <w:rsid w:val="001319EE"/>
    <w:rsid w:val="00143292"/>
    <w:rsid w:val="00146320"/>
    <w:rsid w:val="001512DE"/>
    <w:rsid w:val="001763DE"/>
    <w:rsid w:val="0018139C"/>
    <w:rsid w:val="001A1881"/>
    <w:rsid w:val="001B61C1"/>
    <w:rsid w:val="001F0D6A"/>
    <w:rsid w:val="001F4925"/>
    <w:rsid w:val="001F64CB"/>
    <w:rsid w:val="002000F4"/>
    <w:rsid w:val="00200164"/>
    <w:rsid w:val="0022101F"/>
    <w:rsid w:val="0023374B"/>
    <w:rsid w:val="00251F3F"/>
    <w:rsid w:val="00263712"/>
    <w:rsid w:val="002A394A"/>
    <w:rsid w:val="002C49BE"/>
    <w:rsid w:val="002D74AF"/>
    <w:rsid w:val="002F7CBD"/>
    <w:rsid w:val="00315CD9"/>
    <w:rsid w:val="00323F5C"/>
    <w:rsid w:val="00330B0F"/>
    <w:rsid w:val="00364E0B"/>
    <w:rsid w:val="00373AD8"/>
    <w:rsid w:val="00386737"/>
    <w:rsid w:val="0038799B"/>
    <w:rsid w:val="003D781A"/>
    <w:rsid w:val="003E0D83"/>
    <w:rsid w:val="003F241E"/>
    <w:rsid w:val="00423754"/>
    <w:rsid w:val="00430E89"/>
    <w:rsid w:val="00450968"/>
    <w:rsid w:val="004537AE"/>
    <w:rsid w:val="00453886"/>
    <w:rsid w:val="004726FE"/>
    <w:rsid w:val="00490CB0"/>
    <w:rsid w:val="0049623C"/>
    <w:rsid w:val="004B400D"/>
    <w:rsid w:val="004C34B8"/>
    <w:rsid w:val="004C4C4E"/>
    <w:rsid w:val="004E49BE"/>
    <w:rsid w:val="004E5A15"/>
    <w:rsid w:val="004F3375"/>
    <w:rsid w:val="004F6B48"/>
    <w:rsid w:val="00543216"/>
    <w:rsid w:val="00560774"/>
    <w:rsid w:val="005C14F1"/>
    <w:rsid w:val="005C25BD"/>
    <w:rsid w:val="005D1846"/>
    <w:rsid w:val="005F396A"/>
    <w:rsid w:val="005F582C"/>
    <w:rsid w:val="0063225F"/>
    <w:rsid w:val="0063496D"/>
    <w:rsid w:val="00642211"/>
    <w:rsid w:val="00691455"/>
    <w:rsid w:val="006B6938"/>
    <w:rsid w:val="007006E3"/>
    <w:rsid w:val="007071F9"/>
    <w:rsid w:val="007111E8"/>
    <w:rsid w:val="0071500C"/>
    <w:rsid w:val="00723A59"/>
    <w:rsid w:val="00731B2A"/>
    <w:rsid w:val="00740441"/>
    <w:rsid w:val="007767CD"/>
    <w:rsid w:val="00782A16"/>
    <w:rsid w:val="00787A78"/>
    <w:rsid w:val="007B379F"/>
    <w:rsid w:val="007D337E"/>
    <w:rsid w:val="007D5C5B"/>
    <w:rsid w:val="007E588D"/>
    <w:rsid w:val="007F72A1"/>
    <w:rsid w:val="0081000A"/>
    <w:rsid w:val="008436CA"/>
    <w:rsid w:val="0084525C"/>
    <w:rsid w:val="00866964"/>
    <w:rsid w:val="00867FA4"/>
    <w:rsid w:val="008856E3"/>
    <w:rsid w:val="008B3D14"/>
    <w:rsid w:val="00901D17"/>
    <w:rsid w:val="00911D05"/>
    <w:rsid w:val="009139A9"/>
    <w:rsid w:val="00914138"/>
    <w:rsid w:val="00915A4B"/>
    <w:rsid w:val="00934587"/>
    <w:rsid w:val="0094678B"/>
    <w:rsid w:val="00971CF3"/>
    <w:rsid w:val="009722A6"/>
    <w:rsid w:val="009924CE"/>
    <w:rsid w:val="009B322D"/>
    <w:rsid w:val="009B69F4"/>
    <w:rsid w:val="00A022DE"/>
    <w:rsid w:val="00A10052"/>
    <w:rsid w:val="00A17FE7"/>
    <w:rsid w:val="00A338BC"/>
    <w:rsid w:val="00A47D62"/>
    <w:rsid w:val="00A646AF"/>
    <w:rsid w:val="00A721B9"/>
    <w:rsid w:val="00A928D6"/>
    <w:rsid w:val="00AA225A"/>
    <w:rsid w:val="00AC76FB"/>
    <w:rsid w:val="00AD0C02"/>
    <w:rsid w:val="00AD462C"/>
    <w:rsid w:val="00B0298F"/>
    <w:rsid w:val="00B33D28"/>
    <w:rsid w:val="00B45CAF"/>
    <w:rsid w:val="00B62EA5"/>
    <w:rsid w:val="00B86340"/>
    <w:rsid w:val="00BB5B7B"/>
    <w:rsid w:val="00BD42EA"/>
    <w:rsid w:val="00BE3CFA"/>
    <w:rsid w:val="00BE78CA"/>
    <w:rsid w:val="00C169EF"/>
    <w:rsid w:val="00C63C84"/>
    <w:rsid w:val="00C7422C"/>
    <w:rsid w:val="00C7780A"/>
    <w:rsid w:val="00C97387"/>
    <w:rsid w:val="00CA1875"/>
    <w:rsid w:val="00CC7D90"/>
    <w:rsid w:val="00CE6A1B"/>
    <w:rsid w:val="00CE7722"/>
    <w:rsid w:val="00D02BDF"/>
    <w:rsid w:val="00D03D0C"/>
    <w:rsid w:val="00D05578"/>
    <w:rsid w:val="00D11982"/>
    <w:rsid w:val="00D14F06"/>
    <w:rsid w:val="00D244FF"/>
    <w:rsid w:val="00D42C93"/>
    <w:rsid w:val="00D52DE8"/>
    <w:rsid w:val="00D57136"/>
    <w:rsid w:val="00DA79A3"/>
    <w:rsid w:val="00DB2E98"/>
    <w:rsid w:val="00E15847"/>
    <w:rsid w:val="00E43190"/>
    <w:rsid w:val="00E57A5B"/>
    <w:rsid w:val="00E8227B"/>
    <w:rsid w:val="00E866E0"/>
    <w:rsid w:val="00EB54A3"/>
    <w:rsid w:val="00EC0088"/>
    <w:rsid w:val="00EC3C11"/>
    <w:rsid w:val="00EC6599"/>
    <w:rsid w:val="00EE1A39"/>
    <w:rsid w:val="00EF4E93"/>
    <w:rsid w:val="00F22932"/>
    <w:rsid w:val="00F32A0B"/>
    <w:rsid w:val="00F525B9"/>
    <w:rsid w:val="00F64017"/>
    <w:rsid w:val="00F66167"/>
    <w:rsid w:val="00F93EE0"/>
    <w:rsid w:val="00FA7E02"/>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1501F4"/>
  <w15:docId w15:val="{44B4A029-4937-433D-8A03-B537D66F8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uiPriority w:val="59"/>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Обычный (веб) Знак Знак1"/>
    <w:basedOn w:val="a"/>
    <w:link w:val="af0"/>
    <w:uiPriority w:val="99"/>
    <w:qFormat/>
    <w:rsid w:val="00364E0B"/>
    <w:pPr>
      <w:overflowPunct/>
      <w:autoSpaceDE/>
      <w:autoSpaceDN/>
      <w:adjustRightInd/>
      <w:spacing w:before="100" w:beforeAutospacing="1" w:after="100" w:afterAutospacing="1"/>
    </w:pPr>
    <w:rPr>
      <w:sz w:val="24"/>
      <w:szCs w:val="24"/>
    </w:rPr>
  </w:style>
  <w:style w:type="character" w:styleId="af1">
    <w:name w:val="page number"/>
    <w:basedOn w:val="a0"/>
    <w:rsid w:val="00BE78CA"/>
  </w:style>
  <w:style w:type="character" w:styleId="af2">
    <w:name w:val="Strong"/>
    <w:qFormat/>
    <w:rsid w:val="007111E8"/>
    <w:rPr>
      <w:b/>
      <w:bCs/>
    </w:rPr>
  </w:style>
  <w:style w:type="paragraph" w:styleId="af3">
    <w:name w:val="footer"/>
    <w:basedOn w:val="a"/>
    <w:link w:val="af4"/>
    <w:rsid w:val="004726FE"/>
    <w:pPr>
      <w:tabs>
        <w:tab w:val="center" w:pos="4677"/>
        <w:tab w:val="right" w:pos="9355"/>
      </w:tabs>
    </w:pPr>
  </w:style>
  <w:style w:type="character" w:customStyle="1" w:styleId="af4">
    <w:name w:val="Нижний колонтитул Знак"/>
    <w:basedOn w:val="a0"/>
    <w:link w:val="af3"/>
    <w:rsid w:val="004726FE"/>
  </w:style>
  <w:style w:type="paragraph" w:customStyle="1" w:styleId="af5">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7">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af0">
    <w:name w:val="Обычный (Интернет)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f"/>
    <w:uiPriority w:val="99"/>
    <w:locked/>
    <w:rsid w:val="00D244F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9253203">
      <w:bodyDiv w:val="1"/>
      <w:marLeft w:val="0"/>
      <w:marRight w:val="0"/>
      <w:marTop w:val="0"/>
      <w:marBottom w:val="0"/>
      <w:divBdr>
        <w:top w:val="none" w:sz="0" w:space="0" w:color="auto"/>
        <w:left w:val="none" w:sz="0" w:space="0" w:color="auto"/>
        <w:bottom w:val="none" w:sz="0" w:space="0" w:color="auto"/>
        <w:right w:val="none" w:sz="0" w:space="0" w:color="auto"/>
      </w:divBdr>
    </w:div>
    <w:div w:id="1355838385">
      <w:bodyDiv w:val="1"/>
      <w:marLeft w:val="0"/>
      <w:marRight w:val="0"/>
      <w:marTop w:val="0"/>
      <w:marBottom w:val="0"/>
      <w:divBdr>
        <w:top w:val="none" w:sz="0" w:space="0" w:color="auto"/>
        <w:left w:val="none" w:sz="0" w:space="0" w:color="auto"/>
        <w:bottom w:val="none" w:sz="0" w:space="0" w:color="auto"/>
        <w:right w:val="none" w:sz="0" w:space="0" w:color="auto"/>
      </w:divBdr>
    </w:div>
    <w:div w:id="1502040128">
      <w:bodyDiv w:val="1"/>
      <w:marLeft w:val="0"/>
      <w:marRight w:val="0"/>
      <w:marTop w:val="0"/>
      <w:marBottom w:val="0"/>
      <w:divBdr>
        <w:top w:val="none" w:sz="0" w:space="0" w:color="auto"/>
        <w:left w:val="none" w:sz="0" w:space="0" w:color="auto"/>
        <w:bottom w:val="none" w:sz="0" w:space="0" w:color="auto"/>
        <w:right w:val="none" w:sz="0" w:space="0" w:color="auto"/>
      </w:divBdr>
    </w:div>
    <w:div w:id="202986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V2400035238" TargetMode="External"/><Relationship Id="rId13" Type="http://schemas.openxmlformats.org/officeDocument/2006/relationships/hyperlink" Target="http://adilet.zan.kz/rus/docs/Z2400000106"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dilet.zan.kz/rus/docs/Z2400000106" TargetMode="External"/><Relationship Id="rId12" Type="http://schemas.openxmlformats.org/officeDocument/2006/relationships/hyperlink" Target="http://adilet.zan.kz/rus/docs/Z2400000106"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dilet.zan.kz/rus/docs/K2000000350"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adilet.zan.kz/rus/docs/Z2400000106" TargetMode="External"/><Relationship Id="rId4" Type="http://schemas.openxmlformats.org/officeDocument/2006/relationships/webSettings" Target="webSettings.xml"/><Relationship Id="rId9" Type="http://schemas.openxmlformats.org/officeDocument/2006/relationships/hyperlink" Target="http://adilet.zan.kz/rus/docs/V2400035238" TargetMode="Externa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4</Pages>
  <Words>1428</Words>
  <Characters>8142</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9551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Жансая Толеугазиевна Рымбекова</cp:lastModifiedBy>
  <cp:revision>27</cp:revision>
  <dcterms:created xsi:type="dcterms:W3CDTF">2024-09-13T04:40:00Z</dcterms:created>
  <dcterms:modified xsi:type="dcterms:W3CDTF">2025-01-13T08:22:00Z</dcterms:modified>
</cp:coreProperties>
</file>