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284" w:type="dxa"/>
        <w:tblInd w:w="6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</w:tblGrid>
      <w:tr w:rsidR="002B0FB8" w:rsidRPr="00F239E0" w14:paraId="54F8FBF9" w14:textId="77777777" w:rsidTr="00F239E0">
        <w:trPr>
          <w:trHeight w:val="130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3D111FAD" w14:textId="58DB7C7B" w:rsidR="00F92E82" w:rsidRPr="00F239E0" w:rsidRDefault="00F92E82" w:rsidP="00773DD7">
            <w:pPr>
              <w:jc w:val="center"/>
              <w:rPr>
                <w:sz w:val="28"/>
              </w:rPr>
            </w:pPr>
            <w:r w:rsidRPr="00F239E0">
              <w:rPr>
                <w:sz w:val="28"/>
              </w:rPr>
              <w:t xml:space="preserve">Приложение </w:t>
            </w:r>
            <w:r w:rsidR="005144EF">
              <w:rPr>
                <w:sz w:val="28"/>
                <w:lang w:val="kk-KZ"/>
              </w:rPr>
              <w:t>7</w:t>
            </w:r>
            <w:r w:rsidRPr="00F239E0">
              <w:rPr>
                <w:sz w:val="28"/>
              </w:rPr>
              <w:t xml:space="preserve"> к приказу</w:t>
            </w:r>
          </w:p>
        </w:tc>
      </w:tr>
    </w:tbl>
    <w:p w14:paraId="6EE76E46" w14:textId="77777777" w:rsidR="0099366C" w:rsidRPr="00773DD7" w:rsidRDefault="0099366C" w:rsidP="00773DD7">
      <w:pPr>
        <w:ind w:firstLine="709"/>
        <w:jc w:val="center"/>
        <w:rPr>
          <w:bCs/>
          <w:sz w:val="28"/>
        </w:rPr>
      </w:pPr>
    </w:p>
    <w:p w14:paraId="54027154" w14:textId="566ECC76" w:rsidR="00306BD1" w:rsidRPr="00306BD1" w:rsidRDefault="00306BD1" w:rsidP="00306BD1">
      <w:pPr>
        <w:ind w:left="6237"/>
        <w:jc w:val="center"/>
        <w:rPr>
          <w:spacing w:val="2"/>
          <w:sz w:val="28"/>
          <w:szCs w:val="28"/>
        </w:rPr>
      </w:pPr>
      <w:bookmarkStart w:id="0" w:name="_Hlk186991126"/>
      <w:r w:rsidRPr="00306BD1">
        <w:rPr>
          <w:spacing w:val="2"/>
          <w:sz w:val="28"/>
          <w:szCs w:val="28"/>
        </w:rPr>
        <w:t xml:space="preserve">Приложение </w:t>
      </w:r>
      <w:r w:rsidR="00C75D44">
        <w:rPr>
          <w:spacing w:val="2"/>
          <w:sz w:val="28"/>
          <w:szCs w:val="28"/>
        </w:rPr>
        <w:t>2</w:t>
      </w:r>
      <w:r w:rsidR="005C22B0">
        <w:rPr>
          <w:spacing w:val="2"/>
          <w:sz w:val="28"/>
          <w:szCs w:val="28"/>
        </w:rPr>
        <w:t>8</w:t>
      </w:r>
    </w:p>
    <w:p w14:paraId="7CC28A77" w14:textId="77777777" w:rsidR="00306BD1" w:rsidRPr="005C22B0" w:rsidRDefault="00306BD1" w:rsidP="005C22B0">
      <w:pPr>
        <w:ind w:left="6237"/>
        <w:jc w:val="center"/>
        <w:rPr>
          <w:spacing w:val="2"/>
          <w:sz w:val="28"/>
          <w:szCs w:val="28"/>
        </w:rPr>
      </w:pPr>
      <w:r w:rsidRPr="00306BD1">
        <w:rPr>
          <w:spacing w:val="2"/>
          <w:sz w:val="28"/>
          <w:szCs w:val="28"/>
        </w:rPr>
        <w:t>к Правилам осуществления</w:t>
      </w:r>
      <w:r w:rsidRPr="00306BD1">
        <w:rPr>
          <w:spacing w:val="2"/>
          <w:sz w:val="28"/>
          <w:szCs w:val="28"/>
        </w:rPr>
        <w:br/>
      </w:r>
      <w:r w:rsidRPr="005C22B0">
        <w:rPr>
          <w:spacing w:val="2"/>
          <w:sz w:val="28"/>
          <w:szCs w:val="28"/>
          <w:lang w:val="kk-KZ"/>
        </w:rPr>
        <w:t xml:space="preserve">  </w:t>
      </w:r>
      <w:r w:rsidRPr="005C22B0">
        <w:rPr>
          <w:spacing w:val="2"/>
          <w:sz w:val="28"/>
          <w:szCs w:val="28"/>
        </w:rPr>
        <w:t>государственных закупок</w:t>
      </w:r>
    </w:p>
    <w:bookmarkEnd w:id="0"/>
    <w:p w14:paraId="111E9071" w14:textId="5D202D5F" w:rsidR="00773DD7" w:rsidRPr="005C22B0" w:rsidRDefault="00773DD7" w:rsidP="005C22B0">
      <w:pPr>
        <w:pStyle w:val="af"/>
        <w:jc w:val="both"/>
        <w:rPr>
          <w:rFonts w:ascii="Times New Roman" w:eastAsia="Times New Roman" w:hAnsi="Times New Roman"/>
          <w:bCs/>
          <w:color w:val="000000"/>
          <w:spacing w:val="2"/>
          <w:sz w:val="28"/>
          <w:szCs w:val="28"/>
        </w:rPr>
      </w:pPr>
    </w:p>
    <w:p w14:paraId="51E9F93E" w14:textId="77777777" w:rsidR="005C22B0" w:rsidRPr="005C22B0" w:rsidRDefault="005C22B0" w:rsidP="005C22B0">
      <w:pPr>
        <w:jc w:val="center"/>
        <w:rPr>
          <w:b/>
          <w:color w:val="000000"/>
          <w:sz w:val="28"/>
          <w:szCs w:val="28"/>
        </w:rPr>
      </w:pPr>
      <w:r w:rsidRPr="005C22B0">
        <w:rPr>
          <w:b/>
          <w:color w:val="000000"/>
          <w:sz w:val="28"/>
          <w:szCs w:val="28"/>
        </w:rPr>
        <w:t>Протокол об итогах</w:t>
      </w:r>
    </w:p>
    <w:p w14:paraId="180BAA86" w14:textId="77777777" w:rsidR="005C22B0" w:rsidRPr="005C22B0" w:rsidRDefault="005C22B0" w:rsidP="005C22B0">
      <w:pPr>
        <w:jc w:val="center"/>
        <w:rPr>
          <w:b/>
          <w:color w:val="000000"/>
          <w:sz w:val="28"/>
          <w:szCs w:val="28"/>
        </w:rPr>
      </w:pPr>
      <w:r w:rsidRPr="005C22B0">
        <w:rPr>
          <w:b/>
          <w:color w:val="000000"/>
          <w:sz w:val="28"/>
          <w:szCs w:val="28"/>
        </w:rPr>
        <w:t xml:space="preserve">государственных закупок услуг, предусмотренных государственным социальным заказом </w:t>
      </w:r>
    </w:p>
    <w:p w14:paraId="129998D8" w14:textId="77777777" w:rsidR="005C22B0" w:rsidRPr="005C22B0" w:rsidRDefault="005C22B0" w:rsidP="005C22B0">
      <w:pPr>
        <w:jc w:val="center"/>
        <w:rPr>
          <w:color w:val="000000"/>
          <w:sz w:val="28"/>
          <w:szCs w:val="28"/>
        </w:rPr>
      </w:pPr>
      <w:r w:rsidRPr="005C22B0">
        <w:rPr>
          <w:color w:val="000000"/>
          <w:sz w:val="28"/>
          <w:szCs w:val="28"/>
        </w:rPr>
        <w:t>(номер закупки) при этом номер должен быть привязан к способу и номеру закупки (формируется на каждый лот в отдельности)</w:t>
      </w:r>
    </w:p>
    <w:p w14:paraId="298958DB" w14:textId="77777777" w:rsidR="005C22B0" w:rsidRPr="005C22B0" w:rsidRDefault="005C22B0" w:rsidP="005C22B0">
      <w:pPr>
        <w:rPr>
          <w:bCs/>
          <w:color w:val="000000"/>
          <w:sz w:val="28"/>
          <w:szCs w:val="28"/>
        </w:rPr>
      </w:pPr>
    </w:p>
    <w:p w14:paraId="1522A0DA" w14:textId="77777777" w:rsidR="005C22B0" w:rsidRPr="005C22B0" w:rsidRDefault="005C22B0" w:rsidP="005C22B0">
      <w:pPr>
        <w:ind w:firstLine="708"/>
        <w:rPr>
          <w:bCs/>
          <w:sz w:val="28"/>
          <w:szCs w:val="28"/>
        </w:rPr>
      </w:pPr>
      <w:r w:rsidRPr="005C22B0">
        <w:rPr>
          <w:bCs/>
          <w:color w:val="000000"/>
          <w:sz w:val="28"/>
          <w:szCs w:val="28"/>
        </w:rPr>
        <w:t>Дата и время</w:t>
      </w:r>
    </w:p>
    <w:p w14:paraId="6C81961F" w14:textId="5D4003C8" w:rsidR="005C22B0" w:rsidRPr="005C22B0" w:rsidRDefault="005C22B0" w:rsidP="005C22B0">
      <w:pPr>
        <w:ind w:firstLine="708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Заказчик* ___________________________________________</w:t>
      </w:r>
      <w:r>
        <w:rPr>
          <w:color w:val="000000"/>
          <w:sz w:val="28"/>
          <w:szCs w:val="28"/>
        </w:rPr>
        <w:t>___________</w:t>
      </w:r>
    </w:p>
    <w:p w14:paraId="426915AD" w14:textId="04EB546E" w:rsidR="005C22B0" w:rsidRPr="005C22B0" w:rsidRDefault="005C22B0" w:rsidP="005C22B0">
      <w:pPr>
        <w:ind w:firstLine="708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№ конкурса ___________________________________________</w:t>
      </w:r>
      <w:r>
        <w:rPr>
          <w:color w:val="000000"/>
          <w:sz w:val="28"/>
          <w:szCs w:val="28"/>
        </w:rPr>
        <w:t>__________</w:t>
      </w:r>
    </w:p>
    <w:p w14:paraId="547175C6" w14:textId="30B47930" w:rsidR="005C22B0" w:rsidRPr="005C22B0" w:rsidRDefault="005C22B0" w:rsidP="005C22B0">
      <w:pPr>
        <w:ind w:firstLine="708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Название конкурса ___________________________________________</w:t>
      </w:r>
      <w:r>
        <w:rPr>
          <w:color w:val="000000"/>
          <w:sz w:val="28"/>
          <w:szCs w:val="28"/>
        </w:rPr>
        <w:t>____</w:t>
      </w:r>
    </w:p>
    <w:p w14:paraId="1FC0044C" w14:textId="4D35B0D7" w:rsidR="005C22B0" w:rsidRPr="005C22B0" w:rsidRDefault="005C22B0" w:rsidP="005C22B0">
      <w:pPr>
        <w:ind w:firstLine="708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Наименование организатора_____________________________________</w:t>
      </w:r>
      <w:r>
        <w:rPr>
          <w:color w:val="000000"/>
          <w:sz w:val="28"/>
          <w:szCs w:val="28"/>
        </w:rPr>
        <w:t>__</w:t>
      </w:r>
    </w:p>
    <w:p w14:paraId="2471A982" w14:textId="0991EB2F" w:rsidR="005C22B0" w:rsidRPr="005C22B0" w:rsidRDefault="005C22B0" w:rsidP="005C22B0">
      <w:pPr>
        <w:ind w:firstLine="708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Адрес организатора_______________________________</w:t>
      </w:r>
      <w:r>
        <w:rPr>
          <w:color w:val="000000"/>
          <w:sz w:val="28"/>
          <w:szCs w:val="28"/>
        </w:rPr>
        <w:t>_______________</w:t>
      </w:r>
    </w:p>
    <w:p w14:paraId="3780A829" w14:textId="77777777" w:rsidR="005C22B0" w:rsidRPr="005C22B0" w:rsidRDefault="005C22B0" w:rsidP="005C22B0">
      <w:pPr>
        <w:ind w:firstLine="708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Состав конкурсной комиссии: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4070"/>
        <w:gridCol w:w="3119"/>
        <w:gridCol w:w="1984"/>
      </w:tblGrid>
      <w:tr w:rsidR="005C22B0" w:rsidRPr="005C22B0" w14:paraId="79423C1A" w14:textId="77777777" w:rsidTr="005C22B0">
        <w:trPr>
          <w:trHeight w:val="21"/>
        </w:trPr>
        <w:tc>
          <w:tcPr>
            <w:tcW w:w="4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FEEC1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0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7555B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Ф.И.О. (при его наличии)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24579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Должность в организации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FFC62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Роль в комиссии</w:t>
            </w:r>
          </w:p>
        </w:tc>
      </w:tr>
      <w:tr w:rsidR="005C22B0" w:rsidRPr="005C22B0" w14:paraId="516937CE" w14:textId="77777777" w:rsidTr="005C22B0">
        <w:trPr>
          <w:trHeight w:val="21"/>
        </w:trPr>
        <w:tc>
          <w:tcPr>
            <w:tcW w:w="4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89F10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B1F20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5E145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FFB52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</w:tr>
    </w:tbl>
    <w:p w14:paraId="4C8EAA76" w14:textId="77777777" w:rsidR="005C22B0" w:rsidRPr="005C22B0" w:rsidRDefault="005C22B0" w:rsidP="005C22B0">
      <w:pPr>
        <w:ind w:firstLine="708"/>
        <w:jc w:val="both"/>
        <w:rPr>
          <w:color w:val="000000"/>
          <w:sz w:val="28"/>
          <w:szCs w:val="28"/>
        </w:rPr>
      </w:pPr>
      <w:r w:rsidRPr="005C22B0">
        <w:rPr>
          <w:color w:val="000000"/>
          <w:sz w:val="28"/>
          <w:szCs w:val="28"/>
        </w:rPr>
        <w:t>Перечень закупаемых услуг с указанием общей суммы ___________</w:t>
      </w:r>
    </w:p>
    <w:p w14:paraId="182E4C6F" w14:textId="77777777" w:rsidR="005C22B0" w:rsidRPr="005C22B0" w:rsidRDefault="005C22B0" w:rsidP="005C22B0">
      <w:pPr>
        <w:jc w:val="both"/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927"/>
        <w:gridCol w:w="1688"/>
        <w:gridCol w:w="1559"/>
        <w:gridCol w:w="2126"/>
        <w:gridCol w:w="2835"/>
      </w:tblGrid>
      <w:tr w:rsidR="005C22B0" w:rsidRPr="005C22B0" w14:paraId="34B2B27C" w14:textId="77777777" w:rsidTr="005C22B0">
        <w:trPr>
          <w:trHeight w:val="20"/>
        </w:trPr>
        <w:tc>
          <w:tcPr>
            <w:tcW w:w="4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6F074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9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35979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№ Лота</w:t>
            </w:r>
          </w:p>
        </w:tc>
        <w:tc>
          <w:tcPr>
            <w:tcW w:w="16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C4DCC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Наименование лота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178F4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Количество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A0D6A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Цена за единицу, тенге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1A779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Сумма, выделенная для закупки, тенге</w:t>
            </w:r>
          </w:p>
        </w:tc>
      </w:tr>
      <w:tr w:rsidR="005C22B0" w:rsidRPr="005C22B0" w14:paraId="0BE779E9" w14:textId="77777777" w:rsidTr="005C22B0">
        <w:trPr>
          <w:trHeight w:val="20"/>
        </w:trPr>
        <w:tc>
          <w:tcPr>
            <w:tcW w:w="4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61D9B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AA5FD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EBD36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DCCCE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6F559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F0A36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</w:tr>
    </w:tbl>
    <w:p w14:paraId="4A3C8D47" w14:textId="79AE64D0" w:rsidR="005C22B0" w:rsidRPr="005C22B0" w:rsidRDefault="005C22B0" w:rsidP="005C22B0">
      <w:pPr>
        <w:ind w:firstLine="708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№ лота ___________________________________________</w:t>
      </w:r>
      <w:r>
        <w:rPr>
          <w:color w:val="000000"/>
          <w:sz w:val="28"/>
          <w:szCs w:val="28"/>
        </w:rPr>
        <w:t>______________</w:t>
      </w:r>
    </w:p>
    <w:p w14:paraId="1004A806" w14:textId="235A1413" w:rsidR="005C22B0" w:rsidRPr="005C22B0" w:rsidRDefault="005C22B0" w:rsidP="005C22B0">
      <w:pPr>
        <w:jc w:val="both"/>
        <w:rPr>
          <w:color w:val="000000"/>
          <w:sz w:val="28"/>
          <w:szCs w:val="28"/>
        </w:rPr>
      </w:pPr>
      <w:r w:rsidRPr="005C22B0">
        <w:rPr>
          <w:color w:val="000000"/>
          <w:sz w:val="28"/>
          <w:szCs w:val="28"/>
        </w:rPr>
        <w:t xml:space="preserve"> </w:t>
      </w:r>
      <w:r w:rsidRPr="005C22B0">
        <w:rPr>
          <w:color w:val="000000"/>
          <w:sz w:val="28"/>
          <w:szCs w:val="28"/>
        </w:rPr>
        <w:tab/>
        <w:t>Наименование лота ___________________________________________</w:t>
      </w:r>
      <w:r>
        <w:rPr>
          <w:color w:val="000000"/>
          <w:sz w:val="28"/>
          <w:szCs w:val="28"/>
        </w:rPr>
        <w:t>___</w:t>
      </w:r>
    </w:p>
    <w:p w14:paraId="1DAEAFBF" w14:textId="77777777" w:rsidR="005C22B0" w:rsidRPr="005C22B0" w:rsidRDefault="005C22B0" w:rsidP="005C22B0">
      <w:pPr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 xml:space="preserve"> </w:t>
      </w:r>
      <w:r w:rsidRPr="005C22B0">
        <w:rPr>
          <w:color w:val="000000"/>
          <w:sz w:val="28"/>
          <w:szCs w:val="28"/>
        </w:rPr>
        <w:tab/>
        <w:t xml:space="preserve">Информация о представленных заявках на участие в конкурсе (лоте): </w:t>
      </w:r>
      <w:r w:rsidRPr="005C22B0">
        <w:rPr>
          <w:color w:val="000000"/>
          <w:sz w:val="28"/>
          <w:szCs w:val="28"/>
        </w:rPr>
        <w:br/>
        <w:t>(по хронологии) (количество заявок)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2977"/>
        <w:gridCol w:w="1842"/>
      </w:tblGrid>
      <w:tr w:rsidR="005C22B0" w:rsidRPr="005C22B0" w14:paraId="4A081FF2" w14:textId="77777777" w:rsidTr="005C22B0">
        <w:trPr>
          <w:trHeight w:val="23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8E364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84539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48A00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БИН (ИИН)/ ИНН/УНП</w:t>
            </w: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F0A3A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Дата и время представления заявки (по хронологии)</w:t>
            </w:r>
          </w:p>
        </w:tc>
      </w:tr>
      <w:tr w:rsidR="005C22B0" w:rsidRPr="005C22B0" w14:paraId="2A2B6DE6" w14:textId="77777777" w:rsidTr="005C22B0">
        <w:trPr>
          <w:trHeight w:val="23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E6EB1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945BC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4F112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12D15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</w:tr>
    </w:tbl>
    <w:p w14:paraId="5F23E047" w14:textId="77777777" w:rsidR="005C22B0" w:rsidRPr="005C22B0" w:rsidRDefault="005C22B0" w:rsidP="005C22B0">
      <w:pPr>
        <w:ind w:firstLine="708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Результаты голосования членов конкурсной комиссии: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1665"/>
        <w:gridCol w:w="2976"/>
        <w:gridCol w:w="1843"/>
        <w:gridCol w:w="2693"/>
      </w:tblGrid>
      <w:tr w:rsidR="005C22B0" w:rsidRPr="005C22B0" w14:paraId="71006C59" w14:textId="77777777" w:rsidTr="005C22B0">
        <w:trPr>
          <w:trHeight w:val="29"/>
        </w:trPr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FE7D2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9177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D4FEF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Наименование потенциального поставщика (перечень потенциальных поставщиков), БИН (ИИН)/ ИНН/УНП</w:t>
            </w:r>
          </w:p>
        </w:tc>
      </w:tr>
      <w:tr w:rsidR="005C22B0" w:rsidRPr="005C22B0" w14:paraId="5A4A9D3D" w14:textId="77777777" w:rsidTr="005C22B0">
        <w:trPr>
          <w:trHeight w:val="29"/>
        </w:trPr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97B15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  <w:p w14:paraId="7603AC11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D0768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Ф.И.О. (при его наличии) члена комиссии</w:t>
            </w:r>
          </w:p>
        </w:tc>
        <w:tc>
          <w:tcPr>
            <w:tcW w:w="29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1E4BD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Решение члена комиссии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11D33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Причина отклонения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9EECA" w14:textId="4F896ABB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 xml:space="preserve">Подробное описание причин отклонения </w:t>
            </w:r>
            <w:r w:rsidRPr="005C22B0">
              <w:rPr>
                <w:color w:val="000000"/>
                <w:sz w:val="28"/>
                <w:szCs w:val="28"/>
              </w:rPr>
              <w:br/>
              <w:t xml:space="preserve">с указанием сведений </w:t>
            </w:r>
            <w:r w:rsidRPr="005C22B0">
              <w:rPr>
                <w:color w:val="000000"/>
                <w:sz w:val="28"/>
                <w:szCs w:val="28"/>
              </w:rPr>
              <w:br/>
              <w:t xml:space="preserve">и документов, </w:t>
            </w:r>
            <w:r w:rsidRPr="005C22B0">
              <w:rPr>
                <w:color w:val="000000"/>
                <w:sz w:val="28"/>
                <w:szCs w:val="28"/>
              </w:rPr>
              <w:lastRenderedPageBreak/>
              <w:t>подтверждающих их несоответствие квалификационным требованиям и требованиям конкурсной документации</w:t>
            </w:r>
          </w:p>
        </w:tc>
      </w:tr>
      <w:tr w:rsidR="005C22B0" w:rsidRPr="005C22B0" w14:paraId="7AA33B56" w14:textId="77777777" w:rsidTr="005C22B0">
        <w:trPr>
          <w:trHeight w:val="29"/>
        </w:trPr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F0F8A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40DEE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73368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C15B7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9EDC3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</w:tr>
    </w:tbl>
    <w:p w14:paraId="632848DA" w14:textId="77777777" w:rsidR="005C22B0" w:rsidRPr="005C22B0" w:rsidRDefault="005C22B0" w:rsidP="005C22B0">
      <w:pPr>
        <w:ind w:firstLine="708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Отклоненные заявки на участие в конкурсе (количество заявок):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2940"/>
        <w:gridCol w:w="3402"/>
        <w:gridCol w:w="2835"/>
      </w:tblGrid>
      <w:tr w:rsidR="005C22B0" w:rsidRPr="005C22B0" w14:paraId="153763E4" w14:textId="77777777" w:rsidTr="005C22B0">
        <w:trPr>
          <w:trHeight w:val="22"/>
        </w:trPr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FC1B8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76040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437C3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БИН (ИИН)/ ИНН/УНП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C1CBE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Причина отклонения 1</w:t>
            </w:r>
          </w:p>
        </w:tc>
      </w:tr>
      <w:tr w:rsidR="005C22B0" w:rsidRPr="005C22B0" w14:paraId="4A4E9D49" w14:textId="77777777" w:rsidTr="005C22B0">
        <w:trPr>
          <w:trHeight w:val="22"/>
        </w:trPr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FE485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E68C1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594EB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EEF48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</w:tr>
    </w:tbl>
    <w:p w14:paraId="44F4C45F" w14:textId="5185782D" w:rsidR="005C22B0" w:rsidRPr="005C22B0" w:rsidRDefault="005C22B0" w:rsidP="005C22B0">
      <w:pPr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___________________________________________________________________</w:t>
      </w:r>
      <w:r>
        <w:rPr>
          <w:color w:val="000000"/>
          <w:sz w:val="28"/>
          <w:szCs w:val="28"/>
        </w:rPr>
        <w:t>_</w:t>
      </w:r>
    </w:p>
    <w:p w14:paraId="7D1E5BF5" w14:textId="77777777" w:rsidR="005C22B0" w:rsidRPr="005C22B0" w:rsidRDefault="005C22B0" w:rsidP="005C22B0">
      <w:pPr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 xml:space="preserve">справочник из трех текстовых значений: (несоответствие квалификационным требованиям, несоответствие требованиям конкурсной документации, нарушение требований статьи 7 Закона Республики Казахстан </w:t>
      </w:r>
      <w:r w:rsidRPr="005C22B0">
        <w:rPr>
          <w:color w:val="000000"/>
          <w:sz w:val="28"/>
          <w:szCs w:val="28"/>
        </w:rPr>
        <w:br/>
        <w:t>«О государственных закупках»)</w:t>
      </w:r>
    </w:p>
    <w:p w14:paraId="10BAB1FB" w14:textId="77777777" w:rsidR="005C22B0" w:rsidRPr="005C22B0" w:rsidRDefault="005C22B0" w:rsidP="005C22B0">
      <w:pPr>
        <w:ind w:firstLine="708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Следующие заявки на участие в конкурсе были допущены (количество заявок):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6237"/>
        <w:gridCol w:w="2976"/>
      </w:tblGrid>
      <w:tr w:rsidR="005C22B0" w:rsidRPr="005C22B0" w14:paraId="4D589D9E" w14:textId="77777777" w:rsidTr="005C22B0">
        <w:trPr>
          <w:trHeight w:val="17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A93EB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62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97EE0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29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555C7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БИН (ИНН)/ИНН/УНП</w:t>
            </w:r>
          </w:p>
        </w:tc>
      </w:tr>
      <w:tr w:rsidR="005C22B0" w:rsidRPr="005C22B0" w14:paraId="7DE14AA2" w14:textId="77777777" w:rsidTr="005C22B0">
        <w:trPr>
          <w:trHeight w:val="17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38692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E7684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579DF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</w:tr>
    </w:tbl>
    <w:p w14:paraId="46F914E6" w14:textId="77777777" w:rsidR="005C22B0" w:rsidRPr="005C22B0" w:rsidRDefault="005C22B0" w:rsidP="005C22B0">
      <w:pPr>
        <w:ind w:firstLine="708"/>
        <w:jc w:val="both"/>
        <w:rPr>
          <w:color w:val="000000"/>
          <w:sz w:val="28"/>
          <w:szCs w:val="28"/>
        </w:rPr>
      </w:pPr>
      <w:r w:rsidRPr="005C22B0">
        <w:rPr>
          <w:color w:val="000000"/>
          <w:sz w:val="28"/>
          <w:szCs w:val="28"/>
        </w:rPr>
        <w:t>Информация о результатах применения относительного значения критериев, предусмотренных пунктом 460 Правил: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1168"/>
        <w:gridCol w:w="709"/>
        <w:gridCol w:w="709"/>
        <w:gridCol w:w="992"/>
        <w:gridCol w:w="992"/>
        <w:gridCol w:w="851"/>
        <w:gridCol w:w="992"/>
        <w:gridCol w:w="992"/>
        <w:gridCol w:w="709"/>
        <w:gridCol w:w="992"/>
      </w:tblGrid>
      <w:tr w:rsidR="005C22B0" w:rsidRPr="005C22B0" w14:paraId="7B7E9FDE" w14:textId="77777777" w:rsidTr="005C22B0">
        <w:trPr>
          <w:trHeight w:val="26"/>
        </w:trPr>
        <w:tc>
          <w:tcPr>
            <w:tcW w:w="52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392B2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6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F9A06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70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4861C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БИН(ИИН)/ИНН/НП</w:t>
            </w:r>
          </w:p>
        </w:tc>
        <w:tc>
          <w:tcPr>
            <w:tcW w:w="7229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9C746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Условные скидки, %</w:t>
            </w:r>
          </w:p>
        </w:tc>
      </w:tr>
      <w:tr w:rsidR="005C22B0" w:rsidRPr="005C22B0" w14:paraId="0F430AD3" w14:textId="77777777" w:rsidTr="005C22B0">
        <w:trPr>
          <w:trHeight w:val="26"/>
        </w:trPr>
        <w:tc>
          <w:tcPr>
            <w:tcW w:w="528" w:type="dxa"/>
            <w:vMerge/>
          </w:tcPr>
          <w:p w14:paraId="43C806E0" w14:textId="77777777" w:rsidR="005C22B0" w:rsidRPr="005C22B0" w:rsidRDefault="005C22B0" w:rsidP="005C22B0">
            <w:pPr>
              <w:rPr>
                <w:sz w:val="28"/>
                <w:szCs w:val="28"/>
              </w:rPr>
            </w:pPr>
          </w:p>
        </w:tc>
        <w:tc>
          <w:tcPr>
            <w:tcW w:w="1168" w:type="dxa"/>
            <w:vMerge/>
          </w:tcPr>
          <w:p w14:paraId="6BBCA9B2" w14:textId="77777777" w:rsidR="005C22B0" w:rsidRPr="005C22B0" w:rsidRDefault="005C22B0" w:rsidP="005C22B0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14:paraId="3FC70833" w14:textId="77777777" w:rsidR="005C22B0" w:rsidRPr="005C22B0" w:rsidRDefault="005C22B0" w:rsidP="005C22B0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27427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Соответствие предлагаемого потенциальным поставщиком проекта требовани</w:t>
            </w:r>
            <w:r w:rsidRPr="005C22B0">
              <w:rPr>
                <w:color w:val="000000"/>
                <w:sz w:val="28"/>
                <w:szCs w:val="28"/>
              </w:rPr>
              <w:lastRenderedPageBreak/>
              <w:t>ям технической спецификации Заказчика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EDE05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lastRenderedPageBreak/>
              <w:t xml:space="preserve">Соответствие цели деятельности потенциального поставщика (в соответствии с учредительными документами) </w:t>
            </w:r>
            <w:r w:rsidRPr="005C22B0">
              <w:rPr>
                <w:color w:val="000000"/>
                <w:sz w:val="28"/>
                <w:szCs w:val="28"/>
              </w:rPr>
              <w:lastRenderedPageBreak/>
              <w:t xml:space="preserve">закупаемым услугам Заказчика </w:t>
            </w:r>
            <w:r w:rsidRPr="005C22B0">
              <w:rPr>
                <w:color w:val="000000"/>
                <w:sz w:val="28"/>
                <w:szCs w:val="28"/>
              </w:rPr>
              <w:br/>
              <w:t xml:space="preserve">и сферам, предусмотренным статьей </w:t>
            </w:r>
            <w:r w:rsidRPr="005C22B0">
              <w:rPr>
                <w:color w:val="000000"/>
                <w:sz w:val="28"/>
                <w:szCs w:val="28"/>
              </w:rPr>
              <w:br/>
              <w:t xml:space="preserve">5 Закона Республики Казахстан «О государственном социальном заказе, государственном заказе на реализацию стратегического партнерства, грантах и премиях для неправительственных организаций в </w:t>
            </w:r>
            <w:r w:rsidRPr="005C22B0">
              <w:rPr>
                <w:color w:val="000000"/>
                <w:sz w:val="28"/>
                <w:szCs w:val="28"/>
              </w:rPr>
              <w:lastRenderedPageBreak/>
              <w:t>Республике Казахстан»;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86E8F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lastRenderedPageBreak/>
              <w:t>Сведения о нахождении потенциального поставщика в «Базе данных неправительственных организаций»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650D1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Наличие опыта работы потенциального поставщика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75F48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 xml:space="preserve">Стаж и квалификация специалистов**, привлекаемых к реализации социального проекта и (или) социальной </w:t>
            </w:r>
            <w:r w:rsidRPr="005C22B0">
              <w:rPr>
                <w:color w:val="000000"/>
                <w:sz w:val="28"/>
                <w:szCs w:val="28"/>
              </w:rPr>
              <w:lastRenderedPageBreak/>
              <w:t>программы (сведения о квалифицированных специалистах, привлекаемых к реализации социального проекта и (или) социальной программы в соответствии со Стандартами государственного социального заказа, утвержденными приказом Министра общественного развити</w:t>
            </w:r>
            <w:r w:rsidRPr="005C22B0">
              <w:rPr>
                <w:color w:val="000000"/>
                <w:sz w:val="28"/>
                <w:szCs w:val="28"/>
              </w:rPr>
              <w:lastRenderedPageBreak/>
              <w:t>я Республики Казахстан от 15 августа 2018 года №19 (зарегистрирован в Реестре государственной регистрации нормативных правовых актов под № 17314)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F22A6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lastRenderedPageBreak/>
              <w:t>В случае реализации проекта за счет средств местного бюджета – опыт работы неправительственной организ</w:t>
            </w:r>
            <w:r w:rsidRPr="005C22B0">
              <w:rPr>
                <w:color w:val="000000"/>
                <w:sz w:val="28"/>
                <w:szCs w:val="28"/>
              </w:rPr>
              <w:lastRenderedPageBreak/>
              <w:t>ации в соответствующем регионе *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11DD0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lastRenderedPageBreak/>
              <w:t>Общий балл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1706E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Размер условного уменьшения, %</w:t>
            </w:r>
          </w:p>
        </w:tc>
      </w:tr>
      <w:tr w:rsidR="005C22B0" w:rsidRPr="005C22B0" w14:paraId="4D08E7F0" w14:textId="77777777" w:rsidTr="005C22B0">
        <w:trPr>
          <w:trHeight w:val="26"/>
        </w:trPr>
        <w:tc>
          <w:tcPr>
            <w:tcW w:w="5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2F27B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D2A80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47E31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9E3DC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74265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ADD82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07C46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C5E2C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5A888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F4E7B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2C629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</w:tr>
    </w:tbl>
    <w:p w14:paraId="69B6C23E" w14:textId="77777777" w:rsidR="005C22B0" w:rsidRPr="005C22B0" w:rsidRDefault="005C22B0" w:rsidP="005C22B0">
      <w:pPr>
        <w:ind w:firstLine="708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Расчет условных цен участников конкурса: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708"/>
        <w:gridCol w:w="993"/>
        <w:gridCol w:w="850"/>
        <w:gridCol w:w="992"/>
        <w:gridCol w:w="1418"/>
        <w:gridCol w:w="1276"/>
        <w:gridCol w:w="992"/>
        <w:gridCol w:w="992"/>
        <w:gridCol w:w="992"/>
      </w:tblGrid>
      <w:tr w:rsidR="005C22B0" w:rsidRPr="005C22B0" w14:paraId="5F7CB6FC" w14:textId="77777777" w:rsidTr="00D66638">
        <w:trPr>
          <w:trHeight w:val="34"/>
        </w:trPr>
        <w:tc>
          <w:tcPr>
            <w:tcW w:w="421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6BF7C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CAE4B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Наименование п/поставщика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76092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БИН (ИНН)/ИНН/УНП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0751D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Выделенная сумма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9BC96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Цена поставщика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114CBA5" w14:textId="77777777" w:rsidR="005C22B0" w:rsidRPr="005C22B0" w:rsidRDefault="005C22B0" w:rsidP="005C22B0">
            <w:pPr>
              <w:jc w:val="both"/>
              <w:rPr>
                <w:color w:val="000000"/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Сумма в соответствии со статьей 13 Закона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523E0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Размер условной скидки, %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E2549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 xml:space="preserve">Цена </w:t>
            </w:r>
            <w:r w:rsidRPr="005C22B0">
              <w:rPr>
                <w:color w:val="000000"/>
                <w:sz w:val="28"/>
                <w:szCs w:val="28"/>
              </w:rPr>
              <w:br/>
              <w:t>с учетом условной скидки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94459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>Опыт работы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FFA94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  <w:r w:rsidRPr="005C22B0">
              <w:rPr>
                <w:color w:val="000000"/>
                <w:sz w:val="28"/>
                <w:szCs w:val="28"/>
              </w:rPr>
              <w:t xml:space="preserve">Дата </w:t>
            </w:r>
            <w:r w:rsidRPr="005C22B0">
              <w:rPr>
                <w:color w:val="000000"/>
                <w:sz w:val="28"/>
                <w:szCs w:val="28"/>
              </w:rPr>
              <w:br/>
              <w:t>и время подачи заявки</w:t>
            </w:r>
          </w:p>
        </w:tc>
      </w:tr>
      <w:tr w:rsidR="005C22B0" w:rsidRPr="005C22B0" w14:paraId="3AFCD72D" w14:textId="77777777" w:rsidTr="00D66638">
        <w:trPr>
          <w:trHeight w:val="34"/>
        </w:trPr>
        <w:tc>
          <w:tcPr>
            <w:tcW w:w="421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4DCBA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4BD16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6D5F2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AA6C3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C7EBA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1E67105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AC9A5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6B04F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699B8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40B93" w14:textId="77777777" w:rsidR="005C22B0" w:rsidRPr="005C22B0" w:rsidRDefault="005C22B0" w:rsidP="005C22B0">
            <w:pPr>
              <w:jc w:val="both"/>
              <w:rPr>
                <w:sz w:val="28"/>
                <w:szCs w:val="28"/>
              </w:rPr>
            </w:pPr>
          </w:p>
        </w:tc>
      </w:tr>
    </w:tbl>
    <w:p w14:paraId="3CE856C9" w14:textId="77777777" w:rsidR="005C22B0" w:rsidRPr="005C22B0" w:rsidRDefault="005C22B0" w:rsidP="005C22B0">
      <w:pPr>
        <w:ind w:firstLine="709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Решение конкурсной комиссии:</w:t>
      </w:r>
    </w:p>
    <w:p w14:paraId="38562447" w14:textId="77777777" w:rsidR="005C22B0" w:rsidRPr="005C22B0" w:rsidRDefault="005C22B0" w:rsidP="005C22B0">
      <w:pPr>
        <w:ind w:firstLine="709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1. Определить победителем по лоту №___: (БИН/ИИН наименование потенциального поставщика победителя), потенциальным поставщиком, занявшим второе место (БИН/ИИН наименование потенциального поставщика, занявшего второе место).</w:t>
      </w:r>
    </w:p>
    <w:p w14:paraId="5BBA87AA" w14:textId="77777777" w:rsidR="005C22B0" w:rsidRPr="005C22B0" w:rsidRDefault="005C22B0" w:rsidP="005C22B0">
      <w:pPr>
        <w:ind w:firstLine="709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 xml:space="preserve">2. Заказчику (наименование заказчика) в сроки, установленные Законом Республики Казахстан «О государственных закупках», заключить договор </w:t>
      </w:r>
      <w:r w:rsidRPr="005C22B0">
        <w:rPr>
          <w:color w:val="000000"/>
          <w:sz w:val="28"/>
          <w:szCs w:val="28"/>
        </w:rPr>
        <w:br/>
      </w:r>
      <w:r w:rsidRPr="005C22B0">
        <w:rPr>
          <w:color w:val="000000"/>
          <w:sz w:val="28"/>
          <w:szCs w:val="28"/>
        </w:rPr>
        <w:lastRenderedPageBreak/>
        <w:t>о государственных закупках с (БИН/ИИН наименование потенциального поставщика победителя).</w:t>
      </w:r>
    </w:p>
    <w:p w14:paraId="1DF376BA" w14:textId="77777777" w:rsidR="005C22B0" w:rsidRPr="005C22B0" w:rsidRDefault="005C22B0" w:rsidP="005C22B0">
      <w:pPr>
        <w:ind w:firstLine="709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Либо:</w:t>
      </w:r>
    </w:p>
    <w:p w14:paraId="201E7B9D" w14:textId="11E95297" w:rsidR="005C22B0" w:rsidRPr="005C22B0" w:rsidRDefault="005C22B0" w:rsidP="005C22B0">
      <w:pPr>
        <w:ind w:firstLine="709"/>
        <w:jc w:val="both"/>
        <w:rPr>
          <w:color w:val="000000"/>
          <w:sz w:val="28"/>
          <w:szCs w:val="28"/>
        </w:rPr>
      </w:pPr>
      <w:r w:rsidRPr="005C22B0">
        <w:rPr>
          <w:color w:val="000000"/>
          <w:sz w:val="28"/>
          <w:szCs w:val="28"/>
        </w:rPr>
        <w:t xml:space="preserve">«Признать государственную закупку (наименование закупки по лоту </w:t>
      </w:r>
      <w:r w:rsidRPr="005C22B0">
        <w:rPr>
          <w:color w:val="000000"/>
          <w:sz w:val="28"/>
          <w:szCs w:val="28"/>
        </w:rPr>
        <w:br/>
        <w:t>№___ несостоявшейся в связи с _____________________ *»:</w:t>
      </w:r>
    </w:p>
    <w:p w14:paraId="37477BDA" w14:textId="7743671A" w:rsidR="005C22B0" w:rsidRPr="005C22B0" w:rsidRDefault="005C22B0" w:rsidP="005C22B0">
      <w:pPr>
        <w:ind w:firstLine="709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Примечание: *Одно из следующих значений: «отсутствие представленных заявок», «к участию в конкурсе не допущен ни один потенциальный поставщик», «к участию в конкурсе допущен один потенциальный поставщик».</w:t>
      </w:r>
    </w:p>
    <w:p w14:paraId="4C671FBA" w14:textId="77777777" w:rsidR="005C22B0" w:rsidRPr="005C22B0" w:rsidRDefault="005C22B0" w:rsidP="005C22B0">
      <w:pPr>
        <w:ind w:firstLine="709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Либо:</w:t>
      </w:r>
    </w:p>
    <w:p w14:paraId="2B3911FE" w14:textId="77777777" w:rsidR="005C22B0" w:rsidRPr="005C22B0" w:rsidRDefault="005C22B0" w:rsidP="005C22B0">
      <w:pPr>
        <w:ind w:firstLine="709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Произведена отмена закупки, основанием которой является: Акты уполномоченных государственных органов (предписание, уведомление, представление, решение) № _________ от ____________.</w:t>
      </w:r>
    </w:p>
    <w:p w14:paraId="4773F492" w14:textId="77777777" w:rsidR="005C22B0" w:rsidRPr="005C22B0" w:rsidRDefault="005C22B0" w:rsidP="005C22B0">
      <w:pPr>
        <w:ind w:firstLine="709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Орган, принявший решение об отмене: (_________________________).</w:t>
      </w:r>
    </w:p>
    <w:p w14:paraId="467A60D3" w14:textId="77777777" w:rsidR="005C22B0" w:rsidRPr="005C22B0" w:rsidRDefault="005C22B0" w:rsidP="005C22B0">
      <w:pPr>
        <w:ind w:firstLine="709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Либо:</w:t>
      </w:r>
    </w:p>
    <w:p w14:paraId="5FE16C0C" w14:textId="77777777" w:rsidR="005C22B0" w:rsidRPr="005C22B0" w:rsidRDefault="005C22B0" w:rsidP="005C22B0">
      <w:pPr>
        <w:ind w:firstLine="709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 xml:space="preserve">Произведен отказ от закупки в соответствии с подпунктом __ пункта </w:t>
      </w:r>
      <w:r w:rsidRPr="005C22B0">
        <w:rPr>
          <w:color w:val="000000"/>
          <w:sz w:val="28"/>
          <w:szCs w:val="28"/>
        </w:rPr>
        <w:br/>
        <w:t>10 статьи 6 Закона Республики Казахстан «О государственных закупках».</w:t>
      </w:r>
    </w:p>
    <w:p w14:paraId="65E40344" w14:textId="77777777" w:rsidR="005C22B0" w:rsidRPr="005C22B0" w:rsidRDefault="005C22B0" w:rsidP="005C22B0">
      <w:pPr>
        <w:ind w:firstLine="708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Расшифровка аббревиатур:</w:t>
      </w:r>
    </w:p>
    <w:p w14:paraId="775E2AFB" w14:textId="77777777" w:rsidR="005C22B0" w:rsidRPr="005C22B0" w:rsidRDefault="005C22B0" w:rsidP="005C22B0">
      <w:pPr>
        <w:ind w:firstLine="708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БИН – бизнес-идентификационный номер;</w:t>
      </w:r>
    </w:p>
    <w:p w14:paraId="72A3D2DF" w14:textId="77777777" w:rsidR="005C22B0" w:rsidRPr="005C22B0" w:rsidRDefault="005C22B0" w:rsidP="005C22B0">
      <w:pPr>
        <w:ind w:firstLine="708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ИИН – индивидуальный идентификационный номер;</w:t>
      </w:r>
    </w:p>
    <w:p w14:paraId="11DDA03D" w14:textId="77777777" w:rsidR="005C22B0" w:rsidRPr="005C22B0" w:rsidRDefault="005C22B0" w:rsidP="005C22B0">
      <w:pPr>
        <w:ind w:firstLine="708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ИНН – идентификационный номер налогоплательщика;</w:t>
      </w:r>
    </w:p>
    <w:p w14:paraId="7E58F4EF" w14:textId="77777777" w:rsidR="005C22B0" w:rsidRPr="005C22B0" w:rsidRDefault="005C22B0" w:rsidP="005C22B0">
      <w:pPr>
        <w:ind w:firstLine="708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УНП – учетный номер плательщика;</w:t>
      </w:r>
    </w:p>
    <w:p w14:paraId="3F122CA5" w14:textId="35B97E8B" w:rsidR="005C22B0" w:rsidRPr="005C22B0" w:rsidRDefault="005C22B0" w:rsidP="005C22B0">
      <w:pPr>
        <w:ind w:firstLine="709"/>
        <w:jc w:val="both"/>
        <w:rPr>
          <w:sz w:val="28"/>
          <w:szCs w:val="28"/>
        </w:rPr>
      </w:pPr>
      <w:r w:rsidRPr="005C22B0">
        <w:rPr>
          <w:color w:val="000000"/>
          <w:sz w:val="28"/>
          <w:szCs w:val="28"/>
        </w:rPr>
        <w:t>Ф.И.О. – фамилия имя отчество (при его наличии).</w:t>
      </w:r>
    </w:p>
    <w:sectPr w:rsidR="005C22B0" w:rsidRPr="005C22B0" w:rsidSect="00F175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851" w:bottom="1418" w:left="1418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5B5EE" w14:textId="77777777" w:rsidR="00C60459" w:rsidRDefault="00C60459" w:rsidP="00914348">
      <w:r>
        <w:separator/>
      </w:r>
    </w:p>
  </w:endnote>
  <w:endnote w:type="continuationSeparator" w:id="0">
    <w:p w14:paraId="0617C09F" w14:textId="77777777" w:rsidR="00C60459" w:rsidRDefault="00C60459" w:rsidP="00914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48686" w14:textId="77777777" w:rsidR="00F17513" w:rsidRDefault="00F1751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1EB78" w14:textId="77777777" w:rsidR="00F17513" w:rsidRDefault="00F1751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DD86" w14:textId="77777777" w:rsidR="00F17513" w:rsidRDefault="00F1751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85882" w14:textId="77777777" w:rsidR="00C60459" w:rsidRDefault="00C60459" w:rsidP="00914348">
      <w:r>
        <w:separator/>
      </w:r>
    </w:p>
  </w:footnote>
  <w:footnote w:type="continuationSeparator" w:id="0">
    <w:p w14:paraId="0E925A29" w14:textId="77777777" w:rsidR="00C60459" w:rsidRDefault="00C60459" w:rsidP="00914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E30AA" w14:textId="77777777" w:rsidR="00F17513" w:rsidRDefault="00F1751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943227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B798D3E" w14:textId="4E5426F7" w:rsidR="00727AD4" w:rsidRPr="00DC4E85" w:rsidRDefault="00727AD4">
        <w:pPr>
          <w:pStyle w:val="ab"/>
          <w:jc w:val="center"/>
          <w:rPr>
            <w:sz w:val="28"/>
            <w:szCs w:val="28"/>
          </w:rPr>
        </w:pPr>
        <w:r w:rsidRPr="00DC4E85">
          <w:rPr>
            <w:sz w:val="28"/>
            <w:szCs w:val="28"/>
          </w:rPr>
          <w:fldChar w:fldCharType="begin"/>
        </w:r>
        <w:r w:rsidRPr="00DC4E85">
          <w:rPr>
            <w:sz w:val="28"/>
            <w:szCs w:val="28"/>
          </w:rPr>
          <w:instrText>PAGE   \* MERGEFORMAT</w:instrText>
        </w:r>
        <w:r w:rsidRPr="00DC4E85">
          <w:rPr>
            <w:sz w:val="28"/>
            <w:szCs w:val="28"/>
          </w:rPr>
          <w:fldChar w:fldCharType="separate"/>
        </w:r>
        <w:r w:rsidR="0030026C">
          <w:rPr>
            <w:noProof/>
            <w:sz w:val="28"/>
            <w:szCs w:val="28"/>
          </w:rPr>
          <w:t>10</w:t>
        </w:r>
        <w:r w:rsidRPr="00DC4E85">
          <w:rPr>
            <w:sz w:val="28"/>
            <w:szCs w:val="28"/>
          </w:rPr>
          <w:fldChar w:fldCharType="end"/>
        </w:r>
      </w:p>
    </w:sdtContent>
  </w:sdt>
  <w:p w14:paraId="216AD792" w14:textId="410DB835" w:rsidR="00914348" w:rsidRPr="00727AD4" w:rsidRDefault="00914348" w:rsidP="00727AD4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7316" w14:textId="77777777" w:rsidR="00F17513" w:rsidRDefault="00F1751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D1035"/>
    <w:multiLevelType w:val="hybridMultilevel"/>
    <w:tmpl w:val="DC0A2462"/>
    <w:lvl w:ilvl="0" w:tplc="491C0A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AB03B2A">
      <w:start w:val="1"/>
      <w:numFmt w:val="lowerLetter"/>
      <w:lvlText w:val="%2."/>
      <w:lvlJc w:val="left"/>
      <w:pPr>
        <w:ind w:left="1788" w:hanging="360"/>
      </w:pPr>
    </w:lvl>
    <w:lvl w:ilvl="2" w:tplc="31806B8E">
      <w:start w:val="1"/>
      <w:numFmt w:val="lowerRoman"/>
      <w:lvlText w:val="%3."/>
      <w:lvlJc w:val="right"/>
      <w:pPr>
        <w:ind w:left="2508" w:hanging="180"/>
      </w:pPr>
    </w:lvl>
    <w:lvl w:ilvl="3" w:tplc="A6580C1C">
      <w:start w:val="1"/>
      <w:numFmt w:val="decimal"/>
      <w:lvlText w:val="%4."/>
      <w:lvlJc w:val="left"/>
      <w:pPr>
        <w:ind w:left="3228" w:hanging="360"/>
      </w:pPr>
    </w:lvl>
    <w:lvl w:ilvl="4" w:tplc="F9DACC88">
      <w:start w:val="1"/>
      <w:numFmt w:val="lowerLetter"/>
      <w:lvlText w:val="%5."/>
      <w:lvlJc w:val="left"/>
      <w:pPr>
        <w:ind w:left="3948" w:hanging="360"/>
      </w:pPr>
    </w:lvl>
    <w:lvl w:ilvl="5" w:tplc="2C809E3E">
      <w:start w:val="1"/>
      <w:numFmt w:val="lowerRoman"/>
      <w:lvlText w:val="%6."/>
      <w:lvlJc w:val="right"/>
      <w:pPr>
        <w:ind w:left="4668" w:hanging="180"/>
      </w:pPr>
    </w:lvl>
    <w:lvl w:ilvl="6" w:tplc="1F24206A">
      <w:start w:val="1"/>
      <w:numFmt w:val="decimal"/>
      <w:lvlText w:val="%7."/>
      <w:lvlJc w:val="left"/>
      <w:pPr>
        <w:ind w:left="5388" w:hanging="360"/>
      </w:pPr>
    </w:lvl>
    <w:lvl w:ilvl="7" w:tplc="071285A2">
      <w:start w:val="1"/>
      <w:numFmt w:val="lowerLetter"/>
      <w:lvlText w:val="%8."/>
      <w:lvlJc w:val="left"/>
      <w:pPr>
        <w:ind w:left="6108" w:hanging="360"/>
      </w:pPr>
    </w:lvl>
    <w:lvl w:ilvl="8" w:tplc="F726305C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17498"/>
    <w:rsid w:val="000D68F9"/>
    <w:rsid w:val="001416AD"/>
    <w:rsid w:val="00196968"/>
    <w:rsid w:val="001B5BD5"/>
    <w:rsid w:val="001D1DEB"/>
    <w:rsid w:val="001F251B"/>
    <w:rsid w:val="002B0FB8"/>
    <w:rsid w:val="002E524A"/>
    <w:rsid w:val="0030026C"/>
    <w:rsid w:val="00306BD1"/>
    <w:rsid w:val="00380A66"/>
    <w:rsid w:val="00390B13"/>
    <w:rsid w:val="004368FB"/>
    <w:rsid w:val="005144EF"/>
    <w:rsid w:val="005762C7"/>
    <w:rsid w:val="005B2D38"/>
    <w:rsid w:val="005C22B0"/>
    <w:rsid w:val="005F3066"/>
    <w:rsid w:val="0063440A"/>
    <w:rsid w:val="00664407"/>
    <w:rsid w:val="006E66B4"/>
    <w:rsid w:val="00727AD4"/>
    <w:rsid w:val="00773DD7"/>
    <w:rsid w:val="007B4B5F"/>
    <w:rsid w:val="007F67C9"/>
    <w:rsid w:val="00823006"/>
    <w:rsid w:val="00832246"/>
    <w:rsid w:val="008A1752"/>
    <w:rsid w:val="008C5AF4"/>
    <w:rsid w:val="00914348"/>
    <w:rsid w:val="00931B49"/>
    <w:rsid w:val="0099366C"/>
    <w:rsid w:val="00AF46C8"/>
    <w:rsid w:val="00B2511B"/>
    <w:rsid w:val="00B5779B"/>
    <w:rsid w:val="00BF375A"/>
    <w:rsid w:val="00C37A1F"/>
    <w:rsid w:val="00C4104F"/>
    <w:rsid w:val="00C60459"/>
    <w:rsid w:val="00C75D44"/>
    <w:rsid w:val="00CB0CF1"/>
    <w:rsid w:val="00CB40FB"/>
    <w:rsid w:val="00D34DB1"/>
    <w:rsid w:val="00D45A29"/>
    <w:rsid w:val="00D64FC3"/>
    <w:rsid w:val="00D66638"/>
    <w:rsid w:val="00DB5131"/>
    <w:rsid w:val="00DC4E85"/>
    <w:rsid w:val="00E44B16"/>
    <w:rsid w:val="00E906F2"/>
    <w:rsid w:val="00EF5C0F"/>
    <w:rsid w:val="00F17513"/>
    <w:rsid w:val="00F239E0"/>
    <w:rsid w:val="00F66943"/>
    <w:rsid w:val="00F92E82"/>
    <w:rsid w:val="00FC6EF4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B5E58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B4B5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1434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14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1434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14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aliases w:val="Обя,мелкий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Без интервала1,ААА,Эльд"/>
    <w:link w:val="af0"/>
    <w:uiPriority w:val="1"/>
    <w:qFormat/>
    <w:rsid w:val="00C4104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aliases w:val="Обя Знак,мелкий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Без интерваль Знак"/>
    <w:link w:val="af"/>
    <w:uiPriority w:val="1"/>
    <w:locked/>
    <w:rsid w:val="00C4104F"/>
    <w:rPr>
      <w:rFonts w:ascii="Calibri" w:eastAsia="Calibri" w:hAnsi="Calibri" w:cs="Times New Roman"/>
    </w:rPr>
  </w:style>
  <w:style w:type="paragraph" w:styleId="af1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f2"/>
    <w:uiPriority w:val="99"/>
    <w:qFormat/>
    <w:rsid w:val="00306BD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f1"/>
    <w:uiPriority w:val="99"/>
    <w:qFormat/>
    <w:locked/>
    <w:rsid w:val="00306BD1"/>
  </w:style>
  <w:style w:type="character" w:customStyle="1" w:styleId="30">
    <w:name w:val="Заголовок 3 Знак"/>
    <w:basedOn w:val="a0"/>
    <w:link w:val="3"/>
    <w:uiPriority w:val="9"/>
    <w:rsid w:val="007B4B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Жансая Толеугазиевна Рымбекова</cp:lastModifiedBy>
  <cp:revision>40</cp:revision>
  <dcterms:created xsi:type="dcterms:W3CDTF">2019-11-25T11:42:00Z</dcterms:created>
  <dcterms:modified xsi:type="dcterms:W3CDTF">2025-01-13T07:05:00Z</dcterms:modified>
</cp:coreProperties>
</file>